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598C" w14:textId="4D273631" w:rsidR="007A438D" w:rsidRPr="0018654A" w:rsidRDefault="007A438D" w:rsidP="00405A4F">
      <w:pPr>
        <w:pStyle w:val="Title"/>
        <w:tabs>
          <w:tab w:val="left" w:pos="2160"/>
        </w:tabs>
        <w:jc w:val="left"/>
        <w:rPr>
          <w:rFonts w:ascii="Book Antiqua" w:eastAsia="KaiTi" w:hAnsi="Book Antiqua"/>
          <w:b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Xiaofei Tian</w:t>
      </w:r>
      <w:r w:rsidR="0084069D">
        <w:rPr>
          <w:rFonts w:ascii="Book Antiqua" w:eastAsia="KaiTi" w:hAnsi="Book Antiqua"/>
          <w:b/>
          <w:sz w:val="22"/>
          <w:szCs w:val="22"/>
        </w:rPr>
        <w:t xml:space="preserve"> (b. 1971)</w:t>
      </w:r>
    </w:p>
    <w:p w14:paraId="745319D0" w14:textId="77777777" w:rsidR="005A59E2" w:rsidRPr="0018654A" w:rsidRDefault="00405A4F" w:rsidP="00405A4F">
      <w:pPr>
        <w:pStyle w:val="Title"/>
        <w:tabs>
          <w:tab w:val="left" w:pos="2160"/>
        </w:tabs>
        <w:jc w:val="left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Department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of East Asian Languages and Civilizations</w:t>
      </w:r>
    </w:p>
    <w:p w14:paraId="3312251E" w14:textId="77777777" w:rsidR="007A438D" w:rsidRPr="0018654A" w:rsidRDefault="007A438D" w:rsidP="00405A4F">
      <w:pPr>
        <w:pStyle w:val="Title"/>
        <w:tabs>
          <w:tab w:val="left" w:pos="2160"/>
        </w:tabs>
        <w:jc w:val="left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Harvard University</w:t>
      </w:r>
    </w:p>
    <w:p w14:paraId="5A26C0BF" w14:textId="77777777" w:rsidR="007A438D" w:rsidRPr="0018654A" w:rsidRDefault="00F816AF" w:rsidP="00405A4F">
      <w:pPr>
        <w:pStyle w:val="Title"/>
        <w:tabs>
          <w:tab w:val="left" w:pos="2160"/>
        </w:tabs>
        <w:jc w:val="left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#220,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2 Divinity Ave., Cambridge, MA 02138, USA</w:t>
      </w:r>
    </w:p>
    <w:p w14:paraId="1BBD38DB" w14:textId="77777777" w:rsidR="007A438D" w:rsidRPr="0018654A" w:rsidRDefault="007A438D" w:rsidP="00405A4F">
      <w:pPr>
        <w:rPr>
          <w:rStyle w:val="Hyperlink"/>
          <w:rFonts w:ascii="Book Antiqua" w:eastAsia="KaiTi" w:hAnsi="Book Antiqua"/>
          <w:noProof/>
          <w:sz w:val="22"/>
          <w:szCs w:val="22"/>
        </w:rPr>
      </w:pPr>
      <w:hyperlink r:id="rId8" w:history="1">
        <w:r w:rsidRPr="0018654A">
          <w:rPr>
            <w:rStyle w:val="Hyperlink"/>
            <w:rFonts w:ascii="Book Antiqua" w:eastAsia="KaiTi" w:hAnsi="Book Antiqua"/>
            <w:noProof/>
            <w:sz w:val="22"/>
            <w:szCs w:val="22"/>
          </w:rPr>
          <w:t>http://scholar.harvard.edu/xtian/</w:t>
        </w:r>
      </w:hyperlink>
    </w:p>
    <w:p w14:paraId="453AD864" w14:textId="77777777" w:rsidR="00CB6A07" w:rsidRPr="0018654A" w:rsidRDefault="00CB6A07" w:rsidP="00F816AF">
      <w:pPr>
        <w:tabs>
          <w:tab w:val="left" w:pos="2160"/>
        </w:tabs>
        <w:spacing w:after="60"/>
        <w:rPr>
          <w:rFonts w:ascii="Book Antiqua" w:eastAsia="KaiTi" w:hAnsi="Book Antiqua"/>
          <w:b/>
          <w:sz w:val="22"/>
          <w:szCs w:val="22"/>
        </w:rPr>
      </w:pPr>
    </w:p>
    <w:p w14:paraId="7D8C3BF5" w14:textId="77777777" w:rsidR="00F816AF" w:rsidRPr="00271740" w:rsidRDefault="00F816AF" w:rsidP="00F816AF">
      <w:pPr>
        <w:tabs>
          <w:tab w:val="left" w:pos="2160"/>
        </w:tabs>
        <w:spacing w:after="60"/>
        <w:rPr>
          <w:rFonts w:ascii="Book Antiqua" w:eastAsia="KaiTi" w:hAnsi="Book Antiqua"/>
          <w:b/>
          <w:szCs w:val="24"/>
        </w:rPr>
      </w:pPr>
      <w:r w:rsidRPr="00271740">
        <w:rPr>
          <w:rFonts w:ascii="Book Antiqua" w:eastAsia="KaiTi" w:hAnsi="Book Antiqua"/>
          <w:b/>
          <w:szCs w:val="24"/>
        </w:rPr>
        <w:t>Education</w:t>
      </w:r>
    </w:p>
    <w:p w14:paraId="07E518B9" w14:textId="77777777" w:rsidR="00F816AF" w:rsidRPr="0018654A" w:rsidRDefault="00F816AF" w:rsidP="00F816AF">
      <w:pPr>
        <w:tabs>
          <w:tab w:val="left" w:pos="720"/>
        </w:tabs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PhD</w:t>
      </w:r>
      <w:r w:rsidR="00405A4F" w:rsidRPr="0018654A">
        <w:rPr>
          <w:rFonts w:ascii="Book Antiqua" w:eastAsia="KaiTi" w:hAnsi="Book Antiqua"/>
          <w:sz w:val="22"/>
          <w:szCs w:val="22"/>
        </w:rPr>
        <w:t xml:space="preserve"> 1998,</w:t>
      </w:r>
      <w:r w:rsidRPr="0018654A">
        <w:rPr>
          <w:rFonts w:ascii="Book Antiqua" w:eastAsia="KaiTi" w:hAnsi="Book Antiqua"/>
          <w:sz w:val="22"/>
          <w:szCs w:val="22"/>
        </w:rPr>
        <w:t xml:space="preserve"> Comparative Literature, </w:t>
      </w:r>
      <w:r w:rsidR="000D2B2F" w:rsidRPr="0018654A">
        <w:rPr>
          <w:rFonts w:ascii="Book Antiqua" w:eastAsia="KaiTi" w:hAnsi="Book Antiqua"/>
          <w:sz w:val="22"/>
          <w:szCs w:val="22"/>
        </w:rPr>
        <w:t>Harvard University</w:t>
      </w:r>
    </w:p>
    <w:p w14:paraId="7AF22847" w14:textId="77777777" w:rsidR="00405A4F" w:rsidRPr="0018654A" w:rsidRDefault="00405A4F" w:rsidP="00405A4F">
      <w:pPr>
        <w:tabs>
          <w:tab w:val="left" w:pos="720"/>
        </w:tabs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MA 1991</w:t>
      </w:r>
      <w:r w:rsidR="00F816AF" w:rsidRPr="0018654A">
        <w:rPr>
          <w:rFonts w:ascii="Book Antiqua" w:eastAsia="KaiTi" w:hAnsi="Book Antiqua"/>
          <w:sz w:val="22"/>
          <w:szCs w:val="22"/>
        </w:rPr>
        <w:t>, English Literature, Univ</w:t>
      </w:r>
      <w:r w:rsidR="000D2B2F" w:rsidRPr="0018654A">
        <w:rPr>
          <w:rFonts w:ascii="Book Antiqua" w:eastAsia="KaiTi" w:hAnsi="Book Antiqua"/>
          <w:sz w:val="22"/>
          <w:szCs w:val="22"/>
        </w:rPr>
        <w:t>ersity of Nebraska-Lincoln</w:t>
      </w:r>
    </w:p>
    <w:p w14:paraId="3700190A" w14:textId="77777777" w:rsidR="003504A3" w:rsidRPr="0018654A" w:rsidRDefault="00405A4F" w:rsidP="00405A4F">
      <w:pPr>
        <w:tabs>
          <w:tab w:val="left" w:pos="720"/>
        </w:tabs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BA 1989,</w:t>
      </w:r>
      <w:r w:rsidR="00F816AF" w:rsidRPr="0018654A">
        <w:rPr>
          <w:rFonts w:ascii="Book Antiqua" w:eastAsia="KaiTi" w:hAnsi="Book Antiqua"/>
          <w:sz w:val="22"/>
          <w:szCs w:val="22"/>
        </w:rPr>
        <w:t xml:space="preserve"> English Lite</w:t>
      </w:r>
      <w:r w:rsidRPr="0018654A">
        <w:rPr>
          <w:rFonts w:ascii="Book Antiqua" w:eastAsia="KaiTi" w:hAnsi="Book Antiqua"/>
          <w:sz w:val="22"/>
          <w:szCs w:val="22"/>
        </w:rPr>
        <w:t>rature, Beijing University</w:t>
      </w:r>
    </w:p>
    <w:p w14:paraId="19CD682E" w14:textId="77777777" w:rsidR="00CB6A07" w:rsidRPr="0018654A" w:rsidRDefault="00CB6A07" w:rsidP="003504A3">
      <w:pPr>
        <w:tabs>
          <w:tab w:val="left" w:pos="720"/>
        </w:tabs>
        <w:spacing w:after="60"/>
        <w:rPr>
          <w:rFonts w:ascii="Book Antiqua" w:eastAsia="KaiTi" w:hAnsi="Book Antiqua"/>
          <w:b/>
          <w:sz w:val="22"/>
          <w:szCs w:val="22"/>
          <w:u w:val="single"/>
        </w:rPr>
      </w:pPr>
    </w:p>
    <w:p w14:paraId="7822747D" w14:textId="77777777" w:rsidR="00F816AF" w:rsidRPr="00271740" w:rsidRDefault="001D68F7" w:rsidP="003504A3">
      <w:pPr>
        <w:tabs>
          <w:tab w:val="left" w:pos="720"/>
        </w:tabs>
        <w:spacing w:after="60"/>
        <w:rPr>
          <w:rFonts w:ascii="Book Antiqua" w:eastAsia="KaiTi" w:hAnsi="Book Antiqua"/>
          <w:b/>
          <w:szCs w:val="24"/>
        </w:rPr>
      </w:pPr>
      <w:r w:rsidRPr="00271740">
        <w:rPr>
          <w:rFonts w:ascii="Book Antiqua" w:eastAsia="KaiTi" w:hAnsi="Book Antiqua"/>
          <w:b/>
          <w:szCs w:val="24"/>
        </w:rPr>
        <w:t>Employment</w:t>
      </w:r>
    </w:p>
    <w:p w14:paraId="5620B2A6" w14:textId="5CA56E94" w:rsidR="00626172" w:rsidRDefault="00626172" w:rsidP="00F816AF">
      <w:p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2024-</w:t>
      </w:r>
      <w:r>
        <w:rPr>
          <w:rFonts w:ascii="Book Antiqua" w:eastAsia="KaiTi" w:hAnsi="Book Antiqua"/>
          <w:sz w:val="22"/>
          <w:szCs w:val="22"/>
        </w:rPr>
        <w:tab/>
      </w:r>
      <w:r>
        <w:rPr>
          <w:rFonts w:ascii="Book Antiqua" w:eastAsia="KaiTi" w:hAnsi="Book Antiqua"/>
          <w:sz w:val="22"/>
          <w:szCs w:val="22"/>
        </w:rPr>
        <w:tab/>
        <w:t xml:space="preserve">Ford Foundation Professor of East Asian Studies, </w:t>
      </w:r>
      <w:r w:rsidRPr="00626172">
        <w:rPr>
          <w:rFonts w:ascii="Book Antiqua" w:eastAsia="KaiTi" w:hAnsi="Book Antiqua"/>
          <w:sz w:val="22"/>
          <w:szCs w:val="22"/>
        </w:rPr>
        <w:t>Harvard University</w:t>
      </w:r>
      <w:r>
        <w:rPr>
          <w:rFonts w:ascii="Book Antiqua" w:eastAsia="KaiTi" w:hAnsi="Book Antiqua"/>
          <w:sz w:val="22"/>
          <w:szCs w:val="22"/>
        </w:rPr>
        <w:tab/>
      </w:r>
    </w:p>
    <w:p w14:paraId="5CDBE010" w14:textId="0F8F1931" w:rsidR="00F816AF" w:rsidRPr="0018654A" w:rsidRDefault="00405A4F" w:rsidP="00F816AF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2006–</w:t>
      </w:r>
      <w:r w:rsidR="00626172">
        <w:rPr>
          <w:rFonts w:ascii="Book Antiqua" w:eastAsia="KaiTi" w:hAnsi="Book Antiqua"/>
          <w:sz w:val="22"/>
          <w:szCs w:val="22"/>
        </w:rPr>
        <w:t>2024</w:t>
      </w:r>
      <w:r w:rsidR="00F816AF" w:rsidRPr="0018654A">
        <w:rPr>
          <w:rFonts w:ascii="Book Antiqua" w:eastAsia="KaiTi" w:hAnsi="Book Antiqua"/>
          <w:sz w:val="22"/>
          <w:szCs w:val="22"/>
        </w:rPr>
        <w:tab/>
        <w:t>Professor of Chinese Literature, Harvard University</w:t>
      </w:r>
    </w:p>
    <w:p w14:paraId="7A2F9B01" w14:textId="77777777" w:rsidR="00F816AF" w:rsidRPr="0018654A" w:rsidRDefault="00405A4F" w:rsidP="00F816AF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2005–</w:t>
      </w:r>
      <w:r w:rsidR="00F816AF" w:rsidRPr="0018654A">
        <w:rPr>
          <w:rFonts w:ascii="Book Antiqua" w:eastAsia="KaiTi" w:hAnsi="Book Antiqua"/>
          <w:sz w:val="22"/>
          <w:szCs w:val="22"/>
        </w:rPr>
        <w:t>2006</w:t>
      </w:r>
      <w:r w:rsidR="00F816AF" w:rsidRPr="0018654A">
        <w:rPr>
          <w:rFonts w:ascii="Book Antiqua" w:eastAsia="KaiTi" w:hAnsi="Book Antiqua"/>
          <w:sz w:val="22"/>
          <w:szCs w:val="22"/>
        </w:rPr>
        <w:tab/>
        <w:t>Associate Professor of Chinese Literature, Harvard University</w:t>
      </w:r>
    </w:p>
    <w:p w14:paraId="0F5A635C" w14:textId="77777777" w:rsidR="00F816AF" w:rsidRPr="0018654A" w:rsidRDefault="00405A4F" w:rsidP="00F816AF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2000–</w:t>
      </w:r>
      <w:r w:rsidR="00F816AF" w:rsidRPr="0018654A">
        <w:rPr>
          <w:rFonts w:ascii="Book Antiqua" w:eastAsia="KaiTi" w:hAnsi="Book Antiqua"/>
          <w:sz w:val="22"/>
          <w:szCs w:val="22"/>
        </w:rPr>
        <w:t>2005</w:t>
      </w:r>
      <w:r w:rsidR="00F816AF" w:rsidRPr="0018654A">
        <w:rPr>
          <w:rFonts w:ascii="Book Antiqua" w:eastAsia="KaiTi" w:hAnsi="Book Antiqua"/>
          <w:sz w:val="22"/>
          <w:szCs w:val="22"/>
        </w:rPr>
        <w:tab/>
        <w:t>Preceptor in</w:t>
      </w:r>
      <w:r w:rsidR="00E93CFC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F816AF" w:rsidRPr="0018654A">
        <w:rPr>
          <w:rFonts w:ascii="Book Antiqua" w:eastAsia="KaiTi" w:hAnsi="Book Antiqua"/>
          <w:sz w:val="22"/>
          <w:szCs w:val="22"/>
        </w:rPr>
        <w:t>Chinese, Harvard University</w:t>
      </w:r>
    </w:p>
    <w:p w14:paraId="19A28CC7" w14:textId="77777777" w:rsidR="00F816AF" w:rsidRPr="0018654A" w:rsidRDefault="00405A4F" w:rsidP="00F816AF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1999–</w:t>
      </w:r>
      <w:r w:rsidR="00F816AF" w:rsidRPr="0018654A">
        <w:rPr>
          <w:rFonts w:ascii="Book Antiqua" w:eastAsia="KaiTi" w:hAnsi="Book Antiqua"/>
          <w:sz w:val="22"/>
          <w:szCs w:val="22"/>
        </w:rPr>
        <w:t>2000</w:t>
      </w:r>
      <w:r w:rsidR="00F816AF" w:rsidRPr="0018654A">
        <w:rPr>
          <w:rFonts w:ascii="Book Antiqua" w:eastAsia="KaiTi" w:hAnsi="Book Antiqua"/>
          <w:sz w:val="22"/>
          <w:szCs w:val="22"/>
        </w:rPr>
        <w:tab/>
        <w:t>Assistant Professor of Chinese Literature, Cornell University</w:t>
      </w:r>
    </w:p>
    <w:p w14:paraId="0BFF654B" w14:textId="77777777" w:rsidR="00F816AF" w:rsidRPr="0018654A" w:rsidRDefault="00405A4F" w:rsidP="00405A4F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1998–</w:t>
      </w:r>
      <w:r w:rsidR="00F816AF" w:rsidRPr="0018654A">
        <w:rPr>
          <w:rFonts w:ascii="Book Antiqua" w:eastAsia="KaiTi" w:hAnsi="Book Antiqua"/>
          <w:sz w:val="22"/>
          <w:szCs w:val="22"/>
        </w:rPr>
        <w:t>1999</w:t>
      </w:r>
      <w:r w:rsidR="00F816AF" w:rsidRPr="0018654A">
        <w:rPr>
          <w:rFonts w:ascii="Book Antiqua" w:eastAsia="KaiTi" w:hAnsi="Book Antiqua"/>
          <w:sz w:val="22"/>
          <w:szCs w:val="22"/>
        </w:rPr>
        <w:tab/>
        <w:t>Visiting Assistant Professor of Chinese Literature, Colgate University</w:t>
      </w:r>
    </w:p>
    <w:p w14:paraId="5FDDAE29" w14:textId="77777777" w:rsidR="00CB6A07" w:rsidRPr="0018654A" w:rsidRDefault="00CB6A07" w:rsidP="004A3F1E">
      <w:pPr>
        <w:tabs>
          <w:tab w:val="left" w:pos="2160"/>
        </w:tabs>
        <w:spacing w:after="60"/>
        <w:rPr>
          <w:rFonts w:ascii="Book Antiqua" w:eastAsia="KaiTi" w:hAnsi="Book Antiqua"/>
          <w:sz w:val="22"/>
          <w:szCs w:val="22"/>
          <w:u w:val="single"/>
        </w:rPr>
      </w:pPr>
    </w:p>
    <w:p w14:paraId="566F3269" w14:textId="77777777" w:rsidR="007A438D" w:rsidRPr="00271740" w:rsidRDefault="007A438D" w:rsidP="007A438D">
      <w:pPr>
        <w:rPr>
          <w:rFonts w:ascii="Book Antiqua" w:eastAsia="KaiTi" w:hAnsi="Book Antiqua"/>
          <w:b/>
          <w:i/>
          <w:szCs w:val="24"/>
        </w:rPr>
      </w:pPr>
      <w:r w:rsidRPr="00271740">
        <w:rPr>
          <w:rFonts w:ascii="Book Antiqua" w:eastAsia="KaiTi" w:hAnsi="Book Antiqua"/>
          <w:b/>
          <w:szCs w:val="24"/>
        </w:rPr>
        <w:t>Publications</w:t>
      </w:r>
    </w:p>
    <w:p w14:paraId="02EDC5FB" w14:textId="77777777" w:rsidR="00F816AF" w:rsidRPr="0018654A" w:rsidRDefault="00F816AF" w:rsidP="007A438D">
      <w:pPr>
        <w:rPr>
          <w:rFonts w:ascii="Book Antiqua" w:eastAsia="KaiTi" w:hAnsi="Book Antiqua"/>
          <w:b/>
          <w:sz w:val="22"/>
          <w:szCs w:val="22"/>
          <w:u w:val="single"/>
          <w:lang w:eastAsia="zh-TW"/>
        </w:rPr>
      </w:pPr>
    </w:p>
    <w:p w14:paraId="76D0EDDF" w14:textId="77777777" w:rsidR="00F816AF" w:rsidRPr="00271740" w:rsidRDefault="001031FE" w:rsidP="007A438D">
      <w:pPr>
        <w:rPr>
          <w:rFonts w:ascii="Book Antiqua" w:eastAsia="KaiTi" w:hAnsi="Book Antiqua"/>
          <w:b/>
          <w:sz w:val="22"/>
          <w:szCs w:val="22"/>
          <w:u w:val="single"/>
          <w:lang w:eastAsia="zh-TW"/>
        </w:rPr>
      </w:pPr>
      <w:r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>Monographs</w:t>
      </w:r>
    </w:p>
    <w:p w14:paraId="0B9B8918" w14:textId="6CC4EAC1" w:rsidR="00854032" w:rsidRPr="00854032" w:rsidRDefault="00745871" w:rsidP="000734D7">
      <w:pPr>
        <w:numPr>
          <w:ilvl w:val="0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745871">
        <w:rPr>
          <w:rFonts w:ascii="Book Antiqua" w:eastAsia="KaiTi" w:hAnsi="Book Antiqua"/>
          <w:b/>
          <w:bCs/>
          <w:sz w:val="22"/>
          <w:szCs w:val="22"/>
          <w:lang w:eastAsia="zh-TW"/>
        </w:rPr>
        <w:t>2026</w:t>
      </w:r>
      <w:r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854032" w:rsidRPr="00854032">
        <w:rPr>
          <w:rFonts w:ascii="Book Antiqua" w:eastAsia="KaiTi" w:hAnsi="Book Antiqua"/>
          <w:i/>
          <w:iCs/>
          <w:sz w:val="22"/>
          <w:szCs w:val="22"/>
          <w:lang w:eastAsia="zh-TW"/>
        </w:rPr>
        <w:t>Writing Empire and Self: Poet</w:t>
      </w:r>
      <w:r w:rsidR="001F32E3">
        <w:rPr>
          <w:rFonts w:ascii="Book Antiqua" w:eastAsia="KaiTi" w:hAnsi="Book Antiqua"/>
          <w:i/>
          <w:iCs/>
          <w:sz w:val="22"/>
          <w:szCs w:val="22"/>
          <w:lang w:eastAsia="zh-TW"/>
        </w:rPr>
        <w:t>ic Revolution</w:t>
      </w:r>
      <w:r w:rsidR="00854032" w:rsidRPr="00854032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and Cultural Transformation in Early Medieval China</w:t>
      </w:r>
      <w:r w:rsidR="00854032">
        <w:rPr>
          <w:rFonts w:ascii="Book Antiqua" w:eastAsia="KaiTi" w:hAnsi="Book Antiqua"/>
          <w:sz w:val="22"/>
          <w:szCs w:val="22"/>
          <w:lang w:eastAsia="zh-TW"/>
        </w:rPr>
        <w:t>.</w:t>
      </w:r>
      <w:r>
        <w:rPr>
          <w:rFonts w:ascii="Book Antiqua" w:eastAsia="KaiTi" w:hAnsi="Book Antiqua"/>
          <w:sz w:val="22"/>
          <w:szCs w:val="22"/>
          <w:lang w:eastAsia="zh-TW"/>
        </w:rPr>
        <w:t xml:space="preserve"> Forthcoming from Columbia University Press.</w:t>
      </w:r>
    </w:p>
    <w:p w14:paraId="48426CFD" w14:textId="60DAE5A9" w:rsidR="000734D7" w:rsidRPr="0018654A" w:rsidRDefault="002474ED" w:rsidP="000734D7">
      <w:pPr>
        <w:numPr>
          <w:ilvl w:val="0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 xml:space="preserve">2018. </w:t>
      </w:r>
      <w:r w:rsidR="00835A1A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The Halberd at Red Cliff: </w:t>
      </w:r>
      <w:proofErr w:type="spellStart"/>
      <w:r w:rsidR="00835A1A" w:rsidRPr="0018654A">
        <w:rPr>
          <w:rFonts w:ascii="Book Antiqua" w:eastAsia="KaiTi" w:hAnsi="Book Antiqua"/>
          <w:i/>
          <w:sz w:val="22"/>
          <w:szCs w:val="22"/>
          <w:lang w:eastAsia="zh-TW"/>
        </w:rPr>
        <w:t>Jian’an</w:t>
      </w:r>
      <w:proofErr w:type="spellEnd"/>
      <w:r w:rsidR="00835A1A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and </w:t>
      </w:r>
      <w:r w:rsidR="009B0F6C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the </w:t>
      </w:r>
      <w:r w:rsidR="00835A1A" w:rsidRPr="0018654A">
        <w:rPr>
          <w:rFonts w:ascii="Book Antiqua" w:eastAsia="KaiTi" w:hAnsi="Book Antiqua"/>
          <w:i/>
          <w:sz w:val="22"/>
          <w:szCs w:val="22"/>
          <w:lang w:eastAsia="zh-TW"/>
        </w:rPr>
        <w:t>Three Kingdoms</w:t>
      </w:r>
      <w:r w:rsidR="00835A1A" w:rsidRPr="0018654A">
        <w:rPr>
          <w:rFonts w:ascii="Book Antiqua" w:eastAsia="KaiTi" w:hAnsi="Book Antiqua"/>
          <w:sz w:val="22"/>
          <w:szCs w:val="22"/>
          <w:lang w:eastAsia="zh-TW"/>
        </w:rPr>
        <w:t>. Harvard University Asia Center.</w:t>
      </w:r>
    </w:p>
    <w:p w14:paraId="375C02BF" w14:textId="5C363E88" w:rsidR="000734D7" w:rsidRPr="0018654A" w:rsidRDefault="000734D7" w:rsidP="000734D7">
      <w:pPr>
        <w:numPr>
          <w:ilvl w:val="2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Chinese edition: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赤壁之戟</w:t>
      </w:r>
      <w:r w:rsidR="00CF1F3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建安與三國</w:t>
      </w:r>
      <w:r w:rsidR="00873384"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8559F4" w:rsidRPr="0018654A">
        <w:rPr>
          <w:rFonts w:ascii="Book Antiqua" w:hAnsi="Book Antiqua"/>
          <w:sz w:val="22"/>
          <w:szCs w:val="22"/>
          <w:lang w:eastAsia="zh-TW"/>
        </w:rPr>
        <w:t>Beijing: SDX Joint Publishing (</w:t>
      </w:r>
      <w:proofErr w:type="spellStart"/>
      <w:r w:rsidR="008559F4" w:rsidRPr="0018654A">
        <w:rPr>
          <w:rFonts w:ascii="Book Antiqua" w:hAnsi="Book Antiqua"/>
          <w:sz w:val="22"/>
          <w:szCs w:val="22"/>
          <w:lang w:eastAsia="zh-TW"/>
        </w:rPr>
        <w:t>Sanlian</w:t>
      </w:r>
      <w:proofErr w:type="spellEnd"/>
      <w:r w:rsidR="008559F4" w:rsidRPr="0018654A">
        <w:rPr>
          <w:rFonts w:ascii="Book Antiqua" w:hAnsi="Book Antiqua"/>
          <w:sz w:val="22"/>
          <w:szCs w:val="22"/>
          <w:lang w:eastAsia="zh-TW"/>
        </w:rPr>
        <w:t xml:space="preserve"> </w:t>
      </w:r>
      <w:proofErr w:type="spellStart"/>
      <w:r w:rsidR="008559F4" w:rsidRPr="0018654A">
        <w:rPr>
          <w:rFonts w:ascii="Book Antiqua" w:hAnsi="Book Antiqua"/>
          <w:sz w:val="22"/>
          <w:szCs w:val="22"/>
          <w:lang w:eastAsia="zh-TW"/>
        </w:rPr>
        <w:t>shudian</w:t>
      </w:r>
      <w:proofErr w:type="spellEnd"/>
      <w:r w:rsidR="008559F4" w:rsidRPr="0018654A">
        <w:rPr>
          <w:rFonts w:ascii="Book Antiqua" w:hAnsi="Book Antiqua"/>
          <w:sz w:val="22"/>
          <w:szCs w:val="22"/>
          <w:lang w:eastAsia="zh-TW"/>
        </w:rPr>
        <w:t>), 20</w:t>
      </w:r>
      <w:r w:rsidR="00F401C4" w:rsidRPr="0018654A">
        <w:rPr>
          <w:rFonts w:ascii="Book Antiqua" w:hAnsi="Book Antiqua"/>
          <w:sz w:val="22"/>
          <w:szCs w:val="22"/>
          <w:lang w:eastAsia="zh-TW"/>
        </w:rPr>
        <w:t>22</w:t>
      </w:r>
      <w:r w:rsidR="008559F4" w:rsidRPr="0018654A">
        <w:rPr>
          <w:rFonts w:ascii="Book Antiqua" w:hAnsi="Book Antiqua"/>
          <w:sz w:val="22"/>
          <w:szCs w:val="22"/>
          <w:lang w:eastAsia="zh-TW"/>
        </w:rPr>
        <w:t>.</w:t>
      </w:r>
    </w:p>
    <w:p w14:paraId="5FE2353F" w14:textId="5A43F5C4" w:rsidR="007A438D" w:rsidRPr="0018654A" w:rsidRDefault="002474ED" w:rsidP="007A438D">
      <w:pPr>
        <w:numPr>
          <w:ilvl w:val="0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2011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i/>
          <w:sz w:val="22"/>
          <w:szCs w:val="22"/>
          <w:lang w:eastAsia="zh-TW"/>
        </w:rPr>
        <w:t>Visionary Journeys:</w:t>
      </w:r>
      <w:r w:rsidR="009B0F6C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i/>
          <w:iCs/>
          <w:sz w:val="22"/>
          <w:szCs w:val="22"/>
        </w:rPr>
        <w:t>Travel Writings from Early Medieval and Nineteenth-</w:t>
      </w:r>
      <w:r w:rsidR="00F9683D">
        <w:rPr>
          <w:rFonts w:ascii="Book Antiqua" w:eastAsia="KaiTi" w:hAnsi="Book Antiqua"/>
          <w:i/>
          <w:iCs/>
          <w:sz w:val="22"/>
          <w:szCs w:val="22"/>
        </w:rPr>
        <w:t>C</w:t>
      </w:r>
      <w:r w:rsidR="007A438D" w:rsidRPr="0018654A">
        <w:rPr>
          <w:rFonts w:ascii="Book Antiqua" w:eastAsia="KaiTi" w:hAnsi="Book Antiqua"/>
          <w:i/>
          <w:iCs/>
          <w:sz w:val="22"/>
          <w:szCs w:val="22"/>
        </w:rPr>
        <w:t xml:space="preserve">entury </w:t>
      </w:r>
    </w:p>
    <w:p w14:paraId="0421A641" w14:textId="3C901CF3" w:rsidR="007A438D" w:rsidRPr="0018654A" w:rsidRDefault="007A438D" w:rsidP="007A438D">
      <w:pPr>
        <w:ind w:firstLine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i/>
          <w:iCs/>
          <w:sz w:val="22"/>
          <w:szCs w:val="22"/>
        </w:rPr>
        <w:t>China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Harvard</w:t>
      </w:r>
      <w:r w:rsidR="009B0F6C" w:rsidRPr="0018654A">
        <w:rPr>
          <w:rFonts w:ascii="Book Antiqua" w:eastAsia="KaiTi" w:hAnsi="Book Antiqua"/>
          <w:sz w:val="22"/>
          <w:szCs w:val="22"/>
          <w:lang w:eastAsia="zh-TW"/>
        </w:rPr>
        <w:t xml:space="preserve"> University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Asia Center.</w:t>
      </w:r>
    </w:p>
    <w:p w14:paraId="19F3C277" w14:textId="3AF63DDC" w:rsidR="000734D7" w:rsidRPr="0018654A" w:rsidRDefault="009B0F6C" w:rsidP="000734D7">
      <w:pPr>
        <w:pStyle w:val="ListParagraph"/>
        <w:numPr>
          <w:ilvl w:val="0"/>
          <w:numId w:val="3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Chinese edition: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神遊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:</w:t>
      </w:r>
      <w:r w:rsidR="003504A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06759B" w:rsidRPr="0018654A">
        <w:rPr>
          <w:rFonts w:ascii="Book Antiqua" w:eastAsia="KaiTi" w:hAnsi="Book Antiqua"/>
          <w:sz w:val="22"/>
          <w:szCs w:val="22"/>
          <w:lang w:eastAsia="zh-TW"/>
        </w:rPr>
        <w:t>早期中古時代與十九世紀中國的行旅寫作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Beij</w:t>
      </w:r>
      <w:r w:rsidR="000734D7" w:rsidRPr="0018654A">
        <w:rPr>
          <w:rFonts w:ascii="Book Antiqua" w:eastAsia="KaiTi" w:hAnsi="Book Antiqua"/>
          <w:sz w:val="22"/>
          <w:szCs w:val="22"/>
          <w:lang w:eastAsia="zh-TW"/>
        </w:rPr>
        <w:t>ing:</w:t>
      </w:r>
      <w:r w:rsidR="009F724F" w:rsidRPr="0018654A">
        <w:rPr>
          <w:rFonts w:ascii="Book Antiqua" w:eastAsia="KaiTi" w:hAnsi="Book Antiqua"/>
          <w:sz w:val="22"/>
          <w:szCs w:val="22"/>
          <w:lang w:eastAsia="zh-TW"/>
        </w:rPr>
        <w:t xml:space="preserve"> SDX</w:t>
      </w:r>
      <w:r w:rsidR="000734D7" w:rsidRPr="0018654A">
        <w:rPr>
          <w:rFonts w:ascii="Book Antiqua" w:eastAsia="KaiTi" w:hAnsi="Book Antiqua"/>
          <w:sz w:val="22"/>
          <w:szCs w:val="22"/>
          <w:lang w:eastAsia="zh-TW"/>
        </w:rPr>
        <w:t xml:space="preserve"> Joint Publishing</w:t>
      </w:r>
      <w:r w:rsidR="008559F4"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proofErr w:type="spellStart"/>
      <w:r w:rsidR="008559F4" w:rsidRPr="0018654A">
        <w:rPr>
          <w:rFonts w:ascii="Book Antiqua" w:eastAsia="KaiTi" w:hAnsi="Book Antiqua"/>
          <w:sz w:val="22"/>
          <w:szCs w:val="22"/>
          <w:lang w:eastAsia="zh-TW"/>
        </w:rPr>
        <w:t>Sanlian</w:t>
      </w:r>
      <w:proofErr w:type="spellEnd"/>
      <w:r w:rsidR="008559F4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8559F4" w:rsidRPr="0018654A">
        <w:rPr>
          <w:rFonts w:ascii="Book Antiqua" w:eastAsia="KaiTi" w:hAnsi="Book Antiqua"/>
          <w:sz w:val="22"/>
          <w:szCs w:val="22"/>
          <w:lang w:eastAsia="zh-TW"/>
        </w:rPr>
        <w:t>shudian</w:t>
      </w:r>
      <w:proofErr w:type="spellEnd"/>
      <w:r w:rsidR="008559F4" w:rsidRPr="0018654A">
        <w:rPr>
          <w:rFonts w:ascii="Book Antiqua" w:eastAsia="KaiTi" w:hAnsi="Book Antiqua"/>
          <w:sz w:val="22"/>
          <w:szCs w:val="22"/>
          <w:lang w:eastAsia="zh-TW"/>
        </w:rPr>
        <w:t>)</w:t>
      </w:r>
      <w:r w:rsidR="00F401C4" w:rsidRPr="0018654A">
        <w:rPr>
          <w:rFonts w:ascii="Book Antiqua" w:eastAsia="KaiTi" w:hAnsi="Book Antiqua"/>
          <w:sz w:val="22"/>
          <w:szCs w:val="22"/>
          <w:lang w:eastAsia="zh-TW"/>
        </w:rPr>
        <w:t>, 2015; rpt., 2022</w:t>
      </w:r>
      <w:r w:rsidR="000734D7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</w:p>
    <w:p w14:paraId="37780135" w14:textId="5515D9E7" w:rsidR="007A438D" w:rsidRPr="0018654A" w:rsidRDefault="002474ED" w:rsidP="007A438D">
      <w:pPr>
        <w:numPr>
          <w:ilvl w:val="0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 xml:space="preserve">2007. </w:t>
      </w:r>
      <w:r w:rsidR="007A438D" w:rsidRPr="0018654A">
        <w:rPr>
          <w:rFonts w:ascii="Book Antiqua" w:eastAsia="KaiTi" w:hAnsi="Book Antiqua"/>
          <w:i/>
          <w:sz w:val="22"/>
          <w:szCs w:val="22"/>
          <w:lang w:eastAsia="zh-TW"/>
        </w:rPr>
        <w:t>Beacon Fire and Shooting Star: The Lit</w:t>
      </w:r>
      <w:r w:rsidR="00F401C4" w:rsidRPr="0018654A">
        <w:rPr>
          <w:rFonts w:ascii="Book Antiqua" w:eastAsia="KaiTi" w:hAnsi="Book Antiqua"/>
          <w:i/>
          <w:sz w:val="22"/>
          <w:szCs w:val="22"/>
          <w:lang w:eastAsia="zh-TW"/>
        </w:rPr>
        <w:t>erary Culture of the Liang (502–</w:t>
      </w:r>
      <w:r w:rsidR="007A438D" w:rsidRPr="0018654A">
        <w:rPr>
          <w:rFonts w:ascii="Book Antiqua" w:eastAsia="KaiTi" w:hAnsi="Book Antiqua"/>
          <w:i/>
          <w:sz w:val="22"/>
          <w:szCs w:val="22"/>
          <w:lang w:eastAsia="zh-TW"/>
        </w:rPr>
        <w:t>557)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9B0F6C" w:rsidRPr="0018654A">
        <w:rPr>
          <w:rFonts w:ascii="Book Antiqua" w:eastAsia="KaiTi" w:hAnsi="Book Antiqua"/>
          <w:sz w:val="22"/>
          <w:szCs w:val="22"/>
        </w:rPr>
        <w:t>Harvard University Asia Center</w:t>
      </w:r>
      <w:r w:rsidR="007A438D" w:rsidRPr="0018654A">
        <w:rPr>
          <w:rFonts w:ascii="Book Antiqua" w:eastAsia="KaiTi" w:hAnsi="Book Antiqua"/>
          <w:sz w:val="22"/>
          <w:szCs w:val="22"/>
        </w:rPr>
        <w:t>.</w:t>
      </w:r>
    </w:p>
    <w:p w14:paraId="11D32E04" w14:textId="77777777" w:rsidR="009B0F6C" w:rsidRPr="0018654A" w:rsidRDefault="009B0F6C" w:rsidP="00F729D8">
      <w:pPr>
        <w:pStyle w:val="ListParagraph"/>
        <w:numPr>
          <w:ilvl w:val="0"/>
          <w:numId w:val="34"/>
        </w:numPr>
        <w:rPr>
          <w:rFonts w:ascii="Book Antiqua" w:eastAsia="KaiTi" w:hAnsi="Book Antiqua"/>
          <w:sz w:val="22"/>
          <w:szCs w:val="22"/>
        </w:rPr>
      </w:pPr>
      <w:bookmarkStart w:id="0" w:name="_Hlk206344625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Edition in Traditional Chinese: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烽火與流星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蕭梁文學與文化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</w:rPr>
        <w:t>Hsinchu: National Tsing Hua University Press, 2009.</w:t>
      </w:r>
    </w:p>
    <w:p w14:paraId="6D99082C" w14:textId="77777777" w:rsidR="009B0F6C" w:rsidRPr="0018654A" w:rsidRDefault="009B0F6C" w:rsidP="00F729D8">
      <w:pPr>
        <w:pStyle w:val="ListParagraph"/>
        <w:numPr>
          <w:ilvl w:val="0"/>
          <w:numId w:val="3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Edition in Simplified Chinese: </w:t>
      </w:r>
      <w:r w:rsidR="003504A3" w:rsidRPr="0018654A">
        <w:rPr>
          <w:rFonts w:ascii="Book Antiqua" w:eastAsia="KaiTi" w:hAnsi="Book Antiqua"/>
          <w:sz w:val="22"/>
          <w:szCs w:val="22"/>
        </w:rPr>
        <w:t>烽火与流星</w:t>
      </w:r>
      <w:r w:rsidR="003504A3" w:rsidRPr="0018654A">
        <w:rPr>
          <w:rFonts w:ascii="Book Antiqua" w:eastAsia="KaiTi" w:hAnsi="Book Antiqua"/>
          <w:sz w:val="22"/>
          <w:szCs w:val="22"/>
        </w:rPr>
        <w:t xml:space="preserve">: </w:t>
      </w:r>
      <w:r w:rsidR="003504A3" w:rsidRPr="0018654A">
        <w:rPr>
          <w:rFonts w:ascii="Book Antiqua" w:eastAsia="KaiTi" w:hAnsi="Book Antiqua"/>
          <w:sz w:val="22"/>
          <w:szCs w:val="22"/>
        </w:rPr>
        <w:t>萧梁文学与文化</w:t>
      </w:r>
      <w:r w:rsidR="003504A3" w:rsidRPr="0018654A">
        <w:rPr>
          <w:rFonts w:ascii="Book Antiqua" w:eastAsia="KaiTi" w:hAnsi="Book Antiqua"/>
          <w:sz w:val="22"/>
          <w:szCs w:val="22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</w:rPr>
        <w:t xml:space="preserve">Beijing: Zhonghua 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shuju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>, 2010.</w:t>
      </w:r>
    </w:p>
    <w:p w14:paraId="22DB6D15" w14:textId="0057CDD7" w:rsidR="000734D7" w:rsidRPr="0018654A" w:rsidRDefault="000734D7" w:rsidP="00F729D8">
      <w:pPr>
        <w:pStyle w:val="ListParagraph"/>
        <w:numPr>
          <w:ilvl w:val="0"/>
          <w:numId w:val="3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Reprint, with new foreword: </w:t>
      </w:r>
      <w:r w:rsidRPr="0018654A">
        <w:rPr>
          <w:rFonts w:ascii="Book Antiqua" w:eastAsia="KaiTi" w:hAnsi="Book Antiqua"/>
          <w:sz w:val="22"/>
          <w:szCs w:val="22"/>
        </w:rPr>
        <w:t>烽火与流星</w:t>
      </w:r>
      <w:r w:rsidRPr="0018654A">
        <w:rPr>
          <w:rFonts w:ascii="Book Antiqua" w:eastAsia="KaiTi" w:hAnsi="Book Antiqua"/>
          <w:sz w:val="22"/>
          <w:szCs w:val="22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</w:rPr>
        <w:t>萧梁文学与文化</w:t>
      </w:r>
      <w:r w:rsidRPr="0018654A">
        <w:rPr>
          <w:rFonts w:ascii="Book Antiqua" w:eastAsia="KaiTi" w:hAnsi="Book Antiqua"/>
          <w:sz w:val="22"/>
          <w:szCs w:val="22"/>
        </w:rPr>
        <w:t xml:space="preserve">. Beijing: </w:t>
      </w:r>
      <w:r w:rsidR="009F724F" w:rsidRPr="0018654A">
        <w:rPr>
          <w:rFonts w:ascii="Book Antiqua" w:eastAsia="KaiTi" w:hAnsi="Book Antiqua"/>
          <w:sz w:val="22"/>
          <w:szCs w:val="22"/>
        </w:rPr>
        <w:t xml:space="preserve">SDX </w:t>
      </w:r>
      <w:r w:rsidRPr="0018654A">
        <w:rPr>
          <w:rFonts w:ascii="Book Antiqua" w:eastAsia="KaiTi" w:hAnsi="Book Antiqua"/>
          <w:sz w:val="22"/>
          <w:szCs w:val="22"/>
        </w:rPr>
        <w:t>Joint Pu</w:t>
      </w:r>
      <w:r w:rsidR="00F401C4" w:rsidRPr="0018654A">
        <w:rPr>
          <w:rFonts w:ascii="Book Antiqua" w:eastAsia="KaiTi" w:hAnsi="Book Antiqua"/>
          <w:sz w:val="22"/>
          <w:szCs w:val="22"/>
        </w:rPr>
        <w:t>blishing (</w:t>
      </w:r>
      <w:proofErr w:type="spellStart"/>
      <w:r w:rsidR="00F401C4" w:rsidRPr="0018654A">
        <w:rPr>
          <w:rFonts w:ascii="Book Antiqua" w:eastAsia="KaiTi" w:hAnsi="Book Antiqua"/>
          <w:sz w:val="22"/>
          <w:szCs w:val="22"/>
        </w:rPr>
        <w:t>Sanlian</w:t>
      </w:r>
      <w:proofErr w:type="spellEnd"/>
      <w:r w:rsidR="00F401C4"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F401C4" w:rsidRPr="0018654A">
        <w:rPr>
          <w:rFonts w:ascii="Book Antiqua" w:eastAsia="KaiTi" w:hAnsi="Book Antiqua"/>
          <w:sz w:val="22"/>
          <w:szCs w:val="22"/>
        </w:rPr>
        <w:t>shudian</w:t>
      </w:r>
      <w:proofErr w:type="spellEnd"/>
      <w:r w:rsidR="00F401C4" w:rsidRPr="0018654A">
        <w:rPr>
          <w:rFonts w:ascii="Book Antiqua" w:eastAsia="KaiTi" w:hAnsi="Book Antiqua"/>
          <w:sz w:val="22"/>
          <w:szCs w:val="22"/>
        </w:rPr>
        <w:t>), 2022</w:t>
      </w:r>
      <w:r w:rsidRPr="0018654A">
        <w:rPr>
          <w:rFonts w:ascii="Book Antiqua" w:eastAsia="KaiTi" w:hAnsi="Book Antiqua"/>
          <w:sz w:val="22"/>
          <w:szCs w:val="22"/>
        </w:rPr>
        <w:t>.</w:t>
      </w:r>
      <w:bookmarkEnd w:id="0"/>
    </w:p>
    <w:p w14:paraId="56F48416" w14:textId="00DFE135" w:rsidR="007A438D" w:rsidRPr="0018654A" w:rsidRDefault="002474ED" w:rsidP="007A438D">
      <w:pPr>
        <w:numPr>
          <w:ilvl w:val="0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2005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3504A3" w:rsidRPr="0018654A">
        <w:rPr>
          <w:rFonts w:ascii="Book Antiqua" w:eastAsia="KaiTi" w:hAnsi="Book Antiqua"/>
          <w:i/>
          <w:sz w:val="22"/>
          <w:szCs w:val="22"/>
          <w:lang w:eastAsia="zh-TW"/>
        </w:rPr>
        <w:t>Tao Yuanming (</w:t>
      </w:r>
      <w:proofErr w:type="gramStart"/>
      <w:r w:rsidR="003504A3" w:rsidRPr="0018654A">
        <w:rPr>
          <w:rFonts w:ascii="Book Antiqua" w:eastAsia="KaiTi" w:hAnsi="Book Antiqua"/>
          <w:i/>
          <w:sz w:val="22"/>
          <w:szCs w:val="22"/>
          <w:lang w:eastAsia="zh-TW"/>
        </w:rPr>
        <w:t>365?–</w:t>
      </w:r>
      <w:proofErr w:type="gramEnd"/>
      <w:r w:rsidR="007A438D" w:rsidRPr="0018654A">
        <w:rPr>
          <w:rFonts w:ascii="Book Antiqua" w:eastAsia="KaiTi" w:hAnsi="Book Antiqua"/>
          <w:i/>
          <w:sz w:val="22"/>
          <w:szCs w:val="22"/>
          <w:lang w:eastAsia="zh-TW"/>
        </w:rPr>
        <w:t>427) and Manuscript Culture: The Record of a Dusty Table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EC0953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University of Washington Press. </w:t>
      </w:r>
    </w:p>
    <w:p w14:paraId="7D7C2870" w14:textId="77777777" w:rsidR="007A438D" w:rsidRPr="0018654A" w:rsidRDefault="007A438D" w:rsidP="007A438D">
      <w:pPr>
        <w:ind w:left="720" w:firstLine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Named a</w:t>
      </w:r>
      <w:r w:rsidR="003504A3" w:rsidRPr="0018654A">
        <w:rPr>
          <w:rFonts w:ascii="Book Antiqua" w:eastAsia="KaiTi" w:hAnsi="Book Antiqua"/>
          <w:sz w:val="22"/>
          <w:szCs w:val="22"/>
          <w:lang w:eastAsia="zh-TW"/>
        </w:rPr>
        <w:t xml:space="preserve"> 2006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Choice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Outstanding Academic Title.</w:t>
      </w:r>
    </w:p>
    <w:p w14:paraId="1F2858D6" w14:textId="73CD7F7B" w:rsidR="000734D7" w:rsidRPr="0018654A" w:rsidRDefault="00D517E0" w:rsidP="00F729D8">
      <w:pPr>
        <w:numPr>
          <w:ilvl w:val="2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Expande</w:t>
      </w:r>
      <w:r w:rsidR="003504A3" w:rsidRPr="0018654A">
        <w:rPr>
          <w:rFonts w:ascii="Book Antiqua" w:eastAsia="KaiTi" w:hAnsi="Book Antiqua"/>
          <w:b/>
          <w:sz w:val="22"/>
          <w:szCs w:val="22"/>
          <w:lang w:eastAsia="zh-TW"/>
        </w:rPr>
        <w:t>d</w:t>
      </w:r>
      <w:r w:rsidR="003504A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3504A3" w:rsidRPr="004F1CDD">
        <w:rPr>
          <w:rFonts w:ascii="Book Antiqua" w:eastAsia="KaiTi" w:hAnsi="Book Antiqua"/>
          <w:b/>
          <w:bCs/>
          <w:sz w:val="22"/>
          <w:szCs w:val="22"/>
          <w:lang w:eastAsia="zh-TW"/>
        </w:rPr>
        <w:t>Chinese</w:t>
      </w:r>
      <w:r w:rsidR="004F1CDD">
        <w:rPr>
          <w:rFonts w:ascii="Book Antiqua" w:eastAsia="KaiTi" w:hAnsi="Book Antiqua"/>
          <w:b/>
          <w:bCs/>
          <w:sz w:val="22"/>
          <w:szCs w:val="22"/>
          <w:lang w:eastAsia="zh-TW"/>
        </w:rPr>
        <w:t xml:space="preserve"> </w:t>
      </w:r>
      <w:r w:rsidR="003504A3" w:rsidRPr="004F1CDD">
        <w:rPr>
          <w:rFonts w:ascii="Book Antiqua" w:eastAsia="KaiTi" w:hAnsi="Book Antiqua"/>
          <w:b/>
          <w:bCs/>
          <w:sz w:val="22"/>
          <w:szCs w:val="22"/>
          <w:lang w:eastAsia="zh-TW"/>
        </w:rPr>
        <w:t>E</w:t>
      </w:r>
      <w:r w:rsidRPr="004F1CDD">
        <w:rPr>
          <w:rFonts w:ascii="Book Antiqua" w:eastAsia="KaiTi" w:hAnsi="Book Antiqua"/>
          <w:b/>
          <w:bCs/>
          <w:sz w:val="22"/>
          <w:szCs w:val="22"/>
          <w:lang w:eastAsia="zh-TW"/>
        </w:rPr>
        <w:t>dition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5F46C2" w:rsidRPr="0018654A">
        <w:rPr>
          <w:rFonts w:ascii="Book Antiqua" w:eastAsia="KaiTi" w:hAnsi="Book Antiqua"/>
          <w:sz w:val="22"/>
          <w:szCs w:val="22"/>
          <w:lang w:eastAsia="zh-TW"/>
        </w:rPr>
        <w:t>塵几錄</w:t>
      </w:r>
      <w:r w:rsidR="005F46C2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陶淵明與手抄本文化研究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</w:rPr>
        <w:t xml:space="preserve">Beijing: Zhonghua 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shuju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>, 2007.</w:t>
      </w:r>
    </w:p>
    <w:p w14:paraId="69E4BEDD" w14:textId="5FD5066A" w:rsidR="000734D7" w:rsidRPr="0018654A" w:rsidRDefault="000734D7" w:rsidP="000734D7">
      <w:pPr>
        <w:numPr>
          <w:ilvl w:val="2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lastRenderedPageBreak/>
        <w:t>Reprint:</w:t>
      </w:r>
      <w:r w:rsidR="00D517E0"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塵几錄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陶淵明與手抄本文化研究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</w:rPr>
        <w:t>Beijing:</w:t>
      </w:r>
      <w:r w:rsidR="009F724F" w:rsidRPr="0018654A">
        <w:rPr>
          <w:rFonts w:ascii="Book Antiqua" w:eastAsia="KaiTi" w:hAnsi="Book Antiqua"/>
          <w:sz w:val="22"/>
          <w:szCs w:val="22"/>
        </w:rPr>
        <w:t xml:space="preserve"> SDX</w:t>
      </w:r>
      <w:r w:rsidRPr="0018654A">
        <w:rPr>
          <w:rFonts w:ascii="Book Antiqua" w:eastAsia="KaiTi" w:hAnsi="Book Antiqua"/>
          <w:sz w:val="22"/>
          <w:szCs w:val="22"/>
        </w:rPr>
        <w:t xml:space="preserve"> Joint Pu</w:t>
      </w:r>
      <w:r w:rsidR="00F401C4" w:rsidRPr="0018654A">
        <w:rPr>
          <w:rFonts w:ascii="Book Antiqua" w:eastAsia="KaiTi" w:hAnsi="Book Antiqua"/>
          <w:sz w:val="22"/>
          <w:szCs w:val="22"/>
        </w:rPr>
        <w:t>blishing (</w:t>
      </w:r>
      <w:proofErr w:type="spellStart"/>
      <w:r w:rsidR="00F401C4" w:rsidRPr="0018654A">
        <w:rPr>
          <w:rFonts w:ascii="Book Antiqua" w:eastAsia="KaiTi" w:hAnsi="Book Antiqua"/>
          <w:sz w:val="22"/>
          <w:szCs w:val="22"/>
        </w:rPr>
        <w:t>Sanlian</w:t>
      </w:r>
      <w:proofErr w:type="spellEnd"/>
      <w:r w:rsidR="00F401C4"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F401C4" w:rsidRPr="0018654A">
        <w:rPr>
          <w:rFonts w:ascii="Book Antiqua" w:eastAsia="KaiTi" w:hAnsi="Book Antiqua"/>
          <w:sz w:val="22"/>
          <w:szCs w:val="22"/>
        </w:rPr>
        <w:t>shudian</w:t>
      </w:r>
      <w:proofErr w:type="spellEnd"/>
      <w:r w:rsidR="00F401C4" w:rsidRPr="0018654A">
        <w:rPr>
          <w:rFonts w:ascii="Book Antiqua" w:eastAsia="KaiTi" w:hAnsi="Book Antiqua"/>
          <w:sz w:val="22"/>
          <w:szCs w:val="22"/>
        </w:rPr>
        <w:t>), 2022</w:t>
      </w:r>
      <w:r w:rsidRPr="0018654A">
        <w:rPr>
          <w:rFonts w:ascii="Book Antiqua" w:eastAsia="KaiTi" w:hAnsi="Book Antiqua"/>
          <w:sz w:val="22"/>
          <w:szCs w:val="22"/>
        </w:rPr>
        <w:t>.</w:t>
      </w:r>
    </w:p>
    <w:p w14:paraId="077B1C2D" w14:textId="77777777" w:rsidR="00D517E0" w:rsidRPr="0018654A" w:rsidRDefault="00D517E0" w:rsidP="000734D7">
      <w:pPr>
        <w:ind w:left="2160"/>
        <w:rPr>
          <w:rFonts w:ascii="Book Antiqua" w:eastAsia="KaiTi" w:hAnsi="Book Antiqua"/>
          <w:sz w:val="22"/>
          <w:szCs w:val="22"/>
          <w:lang w:eastAsia="zh-TW"/>
        </w:rPr>
      </w:pPr>
    </w:p>
    <w:p w14:paraId="18F48F71" w14:textId="77777777" w:rsidR="00F816AF" w:rsidRPr="00271740" w:rsidRDefault="001B0727" w:rsidP="007A438D">
      <w:pPr>
        <w:rPr>
          <w:rFonts w:ascii="Book Antiqua" w:eastAsia="KaiTi" w:hAnsi="Book Antiqua"/>
          <w:b/>
          <w:sz w:val="22"/>
          <w:szCs w:val="22"/>
          <w:u w:val="single"/>
          <w:lang w:eastAsia="zh-TW"/>
        </w:rPr>
      </w:pPr>
      <w:r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>Translated Volumes</w:t>
      </w:r>
    </w:p>
    <w:p w14:paraId="792F9227" w14:textId="27CF6B79" w:rsidR="001B0727" w:rsidRPr="0018654A" w:rsidRDefault="002474ED" w:rsidP="001B0727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2021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1B0727" w:rsidRPr="0018654A">
        <w:rPr>
          <w:rFonts w:ascii="Book Antiqua" w:eastAsia="KaiTi" w:hAnsi="Book Antiqua"/>
          <w:sz w:val="22"/>
          <w:szCs w:val="22"/>
          <w:lang w:eastAsia="zh-TW"/>
        </w:rPr>
        <w:t>Translated</w:t>
      </w:r>
      <w:r w:rsidR="00B51E92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1B0727" w:rsidRPr="0018654A">
        <w:rPr>
          <w:rFonts w:ascii="Book Antiqua" w:eastAsia="KaiTi" w:hAnsi="Book Antiqua"/>
          <w:sz w:val="22"/>
          <w:szCs w:val="22"/>
          <w:lang w:eastAsia="zh-TW"/>
        </w:rPr>
        <w:t xml:space="preserve"> with</w:t>
      </w:r>
      <w:r w:rsidR="005D23A0">
        <w:rPr>
          <w:rFonts w:ascii="Book Antiqua" w:eastAsia="KaiTi" w:hAnsi="Book Antiqua"/>
          <w:sz w:val="22"/>
          <w:szCs w:val="22"/>
          <w:lang w:eastAsia="zh-TW"/>
        </w:rPr>
        <w:t xml:space="preserve"> a</w:t>
      </w:r>
      <w:r w:rsidR="00730BA0" w:rsidRPr="0018654A">
        <w:rPr>
          <w:rFonts w:ascii="Book Antiqua" w:eastAsia="KaiTi" w:hAnsi="Book Antiqua"/>
          <w:sz w:val="22"/>
          <w:szCs w:val="22"/>
          <w:lang w:eastAsia="zh-TW"/>
        </w:rPr>
        <w:t xml:space="preserve"> critical</w:t>
      </w:r>
      <w:r w:rsidR="001B0727" w:rsidRPr="0018654A">
        <w:rPr>
          <w:rFonts w:ascii="Book Antiqua" w:eastAsia="KaiTi" w:hAnsi="Book Antiqua"/>
          <w:sz w:val="22"/>
          <w:szCs w:val="22"/>
          <w:lang w:eastAsia="zh-TW"/>
        </w:rPr>
        <w:t xml:space="preserve"> introduction and notes, </w:t>
      </w:r>
      <w:r w:rsidR="001B0727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Family Instructions for the Yan Clan </w:t>
      </w:r>
      <w:bookmarkStart w:id="1" w:name="_Hlk157029115"/>
      <w:r w:rsidR="001B0727" w:rsidRPr="0018654A">
        <w:rPr>
          <w:rFonts w:ascii="Book Antiqua" w:eastAsia="KaiTi" w:hAnsi="Book Antiqua"/>
          <w:i/>
          <w:sz w:val="22"/>
          <w:szCs w:val="22"/>
          <w:lang w:eastAsia="zh-TW"/>
        </w:rPr>
        <w:t>and Other Works by Yan Zhitui (531–590s)</w:t>
      </w:r>
      <w:bookmarkEnd w:id="1"/>
      <w:r w:rsidR="001B0727" w:rsidRPr="0018654A">
        <w:rPr>
          <w:rFonts w:ascii="Book Antiqua" w:eastAsia="KaiTi" w:hAnsi="Book Antiqua"/>
          <w:sz w:val="22"/>
          <w:szCs w:val="22"/>
          <w:lang w:eastAsia="zh-TW"/>
        </w:rPr>
        <w:t>. De Gruyter, 2021.</w:t>
      </w:r>
      <w:r w:rsidR="000734D7" w:rsidRPr="0018654A">
        <w:rPr>
          <w:rFonts w:ascii="Book Antiqua" w:eastAsia="KaiTi" w:hAnsi="Book Antiqua"/>
          <w:sz w:val="22"/>
          <w:szCs w:val="22"/>
          <w:lang w:eastAsia="zh-TW"/>
        </w:rPr>
        <w:t xml:space="preserve"> xliii, 585 </w:t>
      </w:r>
      <w:proofErr w:type="gramStart"/>
      <w:r w:rsidR="000734D7" w:rsidRPr="0018654A">
        <w:rPr>
          <w:rFonts w:ascii="Book Antiqua" w:eastAsia="KaiTi" w:hAnsi="Book Antiqua"/>
          <w:sz w:val="22"/>
          <w:szCs w:val="22"/>
          <w:lang w:eastAsia="zh-TW"/>
        </w:rPr>
        <w:t>pp</w:t>
      </w:r>
      <w:proofErr w:type="gramEnd"/>
      <w:r w:rsidR="000734D7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</w:p>
    <w:p w14:paraId="3106D389" w14:textId="5B5AC3CB" w:rsidR="00B31EC1" w:rsidRPr="0018654A" w:rsidRDefault="002474ED" w:rsidP="00B31EC1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2014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B31EC1" w:rsidRPr="0018654A">
        <w:rPr>
          <w:rFonts w:ascii="Book Antiqua" w:eastAsia="KaiTi" w:hAnsi="Book Antiqua"/>
          <w:sz w:val="22"/>
          <w:szCs w:val="22"/>
          <w:lang w:eastAsia="zh-TW"/>
        </w:rPr>
        <w:t>Translated, with</w:t>
      </w:r>
      <w:r w:rsidR="005D23A0">
        <w:rPr>
          <w:rFonts w:ascii="Book Antiqua" w:eastAsia="KaiTi" w:hAnsi="Book Antiqua"/>
          <w:sz w:val="22"/>
          <w:szCs w:val="22"/>
          <w:lang w:eastAsia="zh-TW"/>
        </w:rPr>
        <w:t xml:space="preserve"> a critical</w:t>
      </w:r>
      <w:r w:rsidR="00B31EC1" w:rsidRPr="0018654A">
        <w:rPr>
          <w:rFonts w:ascii="Book Antiqua" w:eastAsia="KaiTi" w:hAnsi="Book Antiqua"/>
          <w:sz w:val="22"/>
          <w:szCs w:val="22"/>
          <w:lang w:eastAsia="zh-TW"/>
        </w:rPr>
        <w:t xml:space="preserve"> introduction and notes, </w:t>
      </w:r>
      <w:r w:rsidR="00B31EC1" w:rsidRPr="0018654A">
        <w:rPr>
          <w:rFonts w:ascii="Book Antiqua" w:eastAsia="KaiTi" w:hAnsi="Book Antiqua"/>
          <w:i/>
          <w:sz w:val="22"/>
          <w:szCs w:val="22"/>
          <w:lang w:eastAsia="zh-TW"/>
        </w:rPr>
        <w:t>The World of a Tiny Insect: A Memoir of the Taiping Rebellion and Its Aftermath</w:t>
      </w:r>
      <w:r w:rsidR="00B31EC1" w:rsidRPr="0018654A">
        <w:rPr>
          <w:rFonts w:ascii="Book Antiqua" w:eastAsia="KaiTi" w:hAnsi="Book Antiqua"/>
          <w:sz w:val="22"/>
          <w:szCs w:val="22"/>
          <w:lang w:eastAsia="zh-TW"/>
        </w:rPr>
        <w:t xml:space="preserve"> by Zhang Daye. University of Washington Press, 2014. </w:t>
      </w:r>
    </w:p>
    <w:p w14:paraId="6DEE01DD" w14:textId="77777777" w:rsidR="00B31EC1" w:rsidRPr="0018654A" w:rsidRDefault="00B31EC1" w:rsidP="00B31EC1">
      <w:pPr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Awarded the inaugural Patrick D. Hanan Book Prize for Translation in 2016 by Association for Asian Studies.</w:t>
      </w:r>
    </w:p>
    <w:p w14:paraId="5ECA65FB" w14:textId="77777777" w:rsidR="00B31EC1" w:rsidRPr="0018654A" w:rsidRDefault="00B31EC1" w:rsidP="00B31EC1">
      <w:pPr>
        <w:rPr>
          <w:rFonts w:ascii="Book Antiqua" w:eastAsia="KaiTi" w:hAnsi="Book Antiqua"/>
          <w:sz w:val="22"/>
          <w:szCs w:val="22"/>
          <w:lang w:eastAsia="zh-TW"/>
        </w:rPr>
      </w:pPr>
    </w:p>
    <w:p w14:paraId="15B74134" w14:textId="77777777" w:rsidR="00B31EC1" w:rsidRPr="00271740" w:rsidRDefault="00B31EC1" w:rsidP="00B31EC1">
      <w:pPr>
        <w:rPr>
          <w:rFonts w:ascii="Book Antiqua" w:eastAsia="KaiTi" w:hAnsi="Book Antiqua"/>
          <w:sz w:val="22"/>
          <w:szCs w:val="22"/>
          <w:u w:val="single"/>
          <w:lang w:eastAsia="zh-TW"/>
        </w:rPr>
      </w:pPr>
      <w:r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 xml:space="preserve">Edited </w:t>
      </w:r>
      <w:r w:rsidR="00873384"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>V</w:t>
      </w:r>
      <w:r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>olumes</w:t>
      </w:r>
    </w:p>
    <w:p w14:paraId="324D1466" w14:textId="0796FBC0" w:rsidR="00B31EC1" w:rsidRPr="0018654A" w:rsidRDefault="00F36BCB" w:rsidP="00B31EC1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2023</w:t>
      </w:r>
      <w:r w:rsidR="008559F4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B31EC1" w:rsidRPr="0018654A">
        <w:rPr>
          <w:rFonts w:ascii="Book Antiqua" w:eastAsia="KaiTi" w:hAnsi="Book Antiqua"/>
          <w:b/>
          <w:sz w:val="22"/>
          <w:szCs w:val="22"/>
          <w:lang w:eastAsia="zh-TW"/>
        </w:rPr>
        <w:t>Co-edited</w:t>
      </w:r>
      <w:r w:rsidR="00B31EC1" w:rsidRPr="0018654A">
        <w:rPr>
          <w:rFonts w:ascii="Book Antiqua" w:eastAsia="KaiTi" w:hAnsi="Book Antiqua"/>
          <w:sz w:val="22"/>
          <w:szCs w:val="22"/>
          <w:lang w:eastAsia="zh-TW"/>
        </w:rPr>
        <w:t xml:space="preserve">, with Christopher M.B. Nugent and Sarah M. Allen, </w:t>
      </w:r>
      <w:r w:rsidR="00B31EC1" w:rsidRPr="0018654A">
        <w:rPr>
          <w:rFonts w:ascii="Book Antiqua" w:eastAsia="KaiTi" w:hAnsi="Book Antiqua"/>
          <w:i/>
          <w:sz w:val="22"/>
          <w:szCs w:val="22"/>
          <w:lang w:eastAsia="zh-TW"/>
        </w:rPr>
        <w:t>The Poetry of Li He (790–816)</w:t>
      </w:r>
      <w:r w:rsidR="00B31EC1" w:rsidRPr="0018654A">
        <w:rPr>
          <w:rFonts w:ascii="Book Antiqua" w:eastAsia="KaiTi" w:hAnsi="Book Antiqua"/>
          <w:sz w:val="22"/>
          <w:szCs w:val="22"/>
          <w:lang w:eastAsia="zh-TW"/>
        </w:rPr>
        <w:t xml:space="preserve">, trans. Robert Ashmore. </w:t>
      </w:r>
      <w:r w:rsidR="00A41CD4" w:rsidRPr="0018654A">
        <w:rPr>
          <w:rFonts w:ascii="Book Antiqua" w:eastAsia="KaiTi" w:hAnsi="Book Antiqua"/>
          <w:sz w:val="22"/>
          <w:szCs w:val="22"/>
          <w:lang w:eastAsia="zh-TW"/>
        </w:rPr>
        <w:t>De Gruyter.</w:t>
      </w:r>
    </w:p>
    <w:p w14:paraId="521462D9" w14:textId="013C64B1" w:rsidR="000734D7" w:rsidRPr="0018654A" w:rsidRDefault="00A41CD4" w:rsidP="000734D7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2023:</w:t>
      </w:r>
      <w:r w:rsidR="000734D7" w:rsidRPr="0018654A">
        <w:rPr>
          <w:rFonts w:ascii="Book Antiqua" w:eastAsia="KaiTi" w:hAnsi="Book Antiqua"/>
          <w:b/>
          <w:sz w:val="22"/>
          <w:szCs w:val="22"/>
          <w:lang w:eastAsia="zh-TW"/>
        </w:rPr>
        <w:t xml:space="preserve"> Co-edited</w:t>
      </w:r>
      <w:r w:rsidR="000734D7" w:rsidRPr="0018654A">
        <w:rPr>
          <w:rFonts w:ascii="Book Antiqua" w:eastAsia="KaiTi" w:hAnsi="Book Antiqua"/>
          <w:sz w:val="22"/>
          <w:szCs w:val="22"/>
          <w:lang w:eastAsia="zh-TW"/>
        </w:rPr>
        <w:t xml:space="preserve"> with Sarah M. Allen and Jack W. Chen. </w:t>
      </w:r>
      <w:r w:rsidR="000734D7" w:rsidRPr="0018654A">
        <w:rPr>
          <w:rFonts w:ascii="Book Antiqua" w:hAnsi="Book Antiqua"/>
          <w:i/>
          <w:sz w:val="22"/>
          <w:szCs w:val="22"/>
        </w:rPr>
        <w:t>Literary History in and beyond China</w:t>
      </w:r>
      <w:r w:rsidR="00047197">
        <w:rPr>
          <w:rFonts w:ascii="Book Antiqua" w:hAnsi="Book Antiqua"/>
          <w:i/>
          <w:sz w:val="22"/>
          <w:szCs w:val="22"/>
        </w:rPr>
        <w:t xml:space="preserve">: </w:t>
      </w:r>
      <w:r w:rsidR="00047197" w:rsidRPr="0018654A">
        <w:rPr>
          <w:rFonts w:ascii="Book Antiqua" w:hAnsi="Book Antiqua"/>
          <w:i/>
          <w:sz w:val="22"/>
          <w:szCs w:val="22"/>
        </w:rPr>
        <w:t>Reading Text and World</w:t>
      </w:r>
      <w:r w:rsidR="000734D7" w:rsidRPr="0018654A">
        <w:rPr>
          <w:rFonts w:ascii="Book Antiqua" w:hAnsi="Book Antiqua"/>
          <w:sz w:val="22"/>
          <w:szCs w:val="22"/>
        </w:rPr>
        <w:t>. Harvard Asia Center Press</w:t>
      </w:r>
      <w:r w:rsidR="00C960DF">
        <w:rPr>
          <w:rFonts w:ascii="Book Antiqua" w:hAnsi="Book Antiqua"/>
          <w:sz w:val="22"/>
          <w:szCs w:val="22"/>
        </w:rPr>
        <w:t>.</w:t>
      </w:r>
    </w:p>
    <w:p w14:paraId="7320F7D8" w14:textId="61410DE8" w:rsidR="00F816AF" w:rsidRPr="0018654A" w:rsidRDefault="002474ED" w:rsidP="00F816AF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2020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1B0727" w:rsidRPr="00854032">
        <w:rPr>
          <w:rFonts w:ascii="Book Antiqua" w:eastAsia="KaiTi" w:hAnsi="Book Antiqua"/>
          <w:b/>
          <w:bCs/>
          <w:sz w:val="22"/>
          <w:szCs w:val="22"/>
          <w:lang w:eastAsia="zh-TW"/>
        </w:rPr>
        <w:t>Edited</w:t>
      </w:r>
      <w:r w:rsidR="001B0727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B51E92" w:rsidRPr="0018654A">
        <w:rPr>
          <w:rFonts w:ascii="Book Antiqua" w:eastAsia="KaiTi" w:hAnsi="Book Antiqua"/>
          <w:sz w:val="22"/>
          <w:szCs w:val="22"/>
          <w:lang w:eastAsia="zh-TW"/>
        </w:rPr>
        <w:t xml:space="preserve"> with introduction,</w:t>
      </w:r>
      <w:r w:rsidR="001B0727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F816AF" w:rsidRPr="0018654A">
        <w:rPr>
          <w:rFonts w:ascii="Book Antiqua" w:eastAsia="KaiTi" w:hAnsi="Book Antiqua"/>
          <w:i/>
          <w:sz w:val="22"/>
          <w:szCs w:val="22"/>
          <w:lang w:eastAsia="zh-TW"/>
        </w:rPr>
        <w:t>Reading Du Fu: Nine Views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>. Hong Kong Univer</w:t>
      </w:r>
      <w:r w:rsidR="00A344B1" w:rsidRPr="0018654A">
        <w:rPr>
          <w:rFonts w:ascii="Book Antiqua" w:eastAsia="KaiTi" w:hAnsi="Book Antiqua"/>
          <w:sz w:val="22"/>
          <w:szCs w:val="22"/>
          <w:lang w:eastAsia="zh-TW"/>
        </w:rPr>
        <w:t>sity Press.</w:t>
      </w:r>
    </w:p>
    <w:p w14:paraId="52D11194" w14:textId="21B80832" w:rsidR="00873384" w:rsidRPr="0018654A" w:rsidRDefault="00873384" w:rsidP="00873384">
      <w:pPr>
        <w:pStyle w:val="ListParagraph"/>
        <w:numPr>
          <w:ilvl w:val="0"/>
          <w:numId w:val="3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Chinese edition:</w:t>
      </w:r>
      <w:r w:rsidRPr="0018654A">
        <w:rPr>
          <w:rFonts w:ascii="Book Antiqua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九家讀杜</w:t>
      </w:r>
      <w:r w:rsidR="00406F27" w:rsidRPr="0018654A">
        <w:rPr>
          <w:rFonts w:ascii="Book Antiqua" w:eastAsia="KaiTi" w:hAnsi="Book Antiqua"/>
          <w:sz w:val="22"/>
          <w:szCs w:val="22"/>
          <w:lang w:eastAsia="zh-TW"/>
        </w:rPr>
        <w:t>詩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hAnsi="Book Antiqua"/>
          <w:sz w:val="22"/>
          <w:szCs w:val="22"/>
          <w:lang w:eastAsia="zh-TW"/>
        </w:rPr>
        <w:t>Beijing: SDX Joint Publishing (</w:t>
      </w:r>
      <w:proofErr w:type="spellStart"/>
      <w:r w:rsidRPr="0018654A">
        <w:rPr>
          <w:rFonts w:ascii="Book Antiqua" w:hAnsi="Book Antiqua"/>
          <w:sz w:val="22"/>
          <w:szCs w:val="22"/>
          <w:lang w:eastAsia="zh-TW"/>
        </w:rPr>
        <w:t>Sanlian</w:t>
      </w:r>
      <w:proofErr w:type="spellEnd"/>
      <w:r w:rsidR="00555DAD" w:rsidRPr="0018654A">
        <w:rPr>
          <w:rFonts w:ascii="Book Antiqua" w:hAnsi="Book Antiqua"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hAnsi="Book Antiqua"/>
          <w:sz w:val="22"/>
          <w:szCs w:val="22"/>
          <w:lang w:eastAsia="zh-TW"/>
        </w:rPr>
        <w:t>shudian</w:t>
      </w:r>
      <w:proofErr w:type="spellEnd"/>
      <w:r w:rsidRPr="0018654A">
        <w:rPr>
          <w:rFonts w:ascii="Book Antiqua" w:hAnsi="Book Antiqua"/>
          <w:sz w:val="22"/>
          <w:szCs w:val="22"/>
          <w:lang w:eastAsia="zh-TW"/>
        </w:rPr>
        <w:t>), 2022.</w:t>
      </w:r>
    </w:p>
    <w:p w14:paraId="399C3B33" w14:textId="78AE181B" w:rsidR="00F816AF" w:rsidRPr="0018654A" w:rsidRDefault="002474ED" w:rsidP="00F816AF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2017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1B0727" w:rsidRPr="00854032">
        <w:rPr>
          <w:rFonts w:ascii="Book Antiqua" w:eastAsia="KaiTi" w:hAnsi="Book Antiqua"/>
          <w:b/>
          <w:bCs/>
          <w:sz w:val="22"/>
          <w:szCs w:val="22"/>
          <w:lang w:eastAsia="zh-TW"/>
        </w:rPr>
        <w:t>Edited</w:t>
      </w:r>
      <w:r w:rsidR="001B0727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1B0727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r w:rsidR="00F816AF" w:rsidRPr="0018654A">
        <w:rPr>
          <w:rFonts w:ascii="Book Antiqua" w:eastAsia="KaiTi" w:hAnsi="Book Antiqua"/>
          <w:i/>
          <w:sz w:val="22"/>
          <w:szCs w:val="22"/>
          <w:lang w:eastAsia="zh-TW"/>
        </w:rPr>
        <w:t>The Poetry of Ruan Ji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>, trans</w:t>
      </w:r>
      <w:r w:rsidR="00A344B1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 xml:space="preserve"> Stephen Owen, in </w:t>
      </w:r>
      <w:r w:rsidR="00F816AF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The Poetry of Ruan Ji and Xi Kang. 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 xml:space="preserve">The Library of Chinese Humanities Series. </w:t>
      </w:r>
      <w:r w:rsidR="00F816AF" w:rsidRPr="0018654A">
        <w:rPr>
          <w:rFonts w:ascii="Book Antiqua" w:eastAsia="KaiTi" w:hAnsi="Book Antiqua"/>
          <w:sz w:val="22"/>
          <w:szCs w:val="22"/>
        </w:rPr>
        <w:t>De Gruyter, 2017: 1–251.</w:t>
      </w:r>
    </w:p>
    <w:p w14:paraId="3997E49A" w14:textId="3FC0A6E6" w:rsidR="00F816AF" w:rsidRPr="0018654A" w:rsidRDefault="002474ED" w:rsidP="00EC0095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2017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F816AF" w:rsidRPr="0018654A">
        <w:rPr>
          <w:rFonts w:ascii="Book Antiqua" w:eastAsia="KaiTi" w:hAnsi="Book Antiqua"/>
          <w:b/>
          <w:sz w:val="22"/>
          <w:szCs w:val="22"/>
          <w:lang w:eastAsia="zh-TW"/>
        </w:rPr>
        <w:t>Co-edited</w:t>
      </w:r>
      <w:r w:rsidR="000D2B2F" w:rsidRPr="0018654A">
        <w:rPr>
          <w:rFonts w:ascii="Book Antiqua" w:eastAsia="KaiTi" w:hAnsi="Book Antiqua"/>
          <w:sz w:val="22"/>
          <w:szCs w:val="22"/>
          <w:lang w:eastAsia="zh-TW"/>
        </w:rPr>
        <w:t xml:space="preserve"> with Wiebke Denecke and Wai-yee Li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="00F816AF" w:rsidRPr="0018654A">
        <w:rPr>
          <w:rFonts w:ascii="Book Antiqua" w:eastAsia="KaiTi" w:hAnsi="Book Antiqua"/>
          <w:i/>
          <w:sz w:val="22"/>
          <w:szCs w:val="22"/>
          <w:lang w:eastAsia="zh-TW"/>
        </w:rPr>
        <w:t>The Oxford Handbook of Classical Chinese Literature (</w:t>
      </w:r>
      <w:bookmarkStart w:id="2" w:name="_Hlk157029047"/>
      <w:r w:rsidR="00F816AF" w:rsidRPr="0018654A">
        <w:rPr>
          <w:rFonts w:ascii="Book Antiqua" w:eastAsia="KaiTi" w:hAnsi="Book Antiqua"/>
          <w:i/>
          <w:sz w:val="22"/>
          <w:szCs w:val="22"/>
          <w:lang w:eastAsia="zh-TW"/>
        </w:rPr>
        <w:t>1000 BCE</w:t>
      </w:r>
      <w:r w:rsidR="00C40624" w:rsidRPr="0018654A">
        <w:rPr>
          <w:rFonts w:ascii="Book Antiqua" w:eastAsia="KaiTi" w:hAnsi="Book Antiqua"/>
          <w:i/>
          <w:sz w:val="22"/>
          <w:szCs w:val="22"/>
          <w:lang w:eastAsia="zh-TW"/>
        </w:rPr>
        <w:t>–</w:t>
      </w:r>
      <w:r w:rsidR="00F816AF" w:rsidRPr="0018654A">
        <w:rPr>
          <w:rFonts w:ascii="Book Antiqua" w:eastAsia="KaiTi" w:hAnsi="Book Antiqua"/>
          <w:i/>
          <w:sz w:val="22"/>
          <w:szCs w:val="22"/>
          <w:lang w:eastAsia="zh-TW"/>
        </w:rPr>
        <w:t>900 CE</w:t>
      </w:r>
      <w:bookmarkEnd w:id="2"/>
      <w:r w:rsidR="00F816AF" w:rsidRPr="0018654A">
        <w:rPr>
          <w:rFonts w:ascii="Book Antiqua" w:eastAsia="KaiTi" w:hAnsi="Book Antiqua"/>
          <w:i/>
          <w:sz w:val="22"/>
          <w:szCs w:val="22"/>
          <w:lang w:eastAsia="zh-TW"/>
        </w:rPr>
        <w:t>)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>. Oxford University Press, 2017. Named a</w:t>
      </w:r>
      <w:r w:rsidR="003504A3" w:rsidRPr="0018654A">
        <w:rPr>
          <w:rFonts w:ascii="Book Antiqua" w:eastAsia="KaiTi" w:hAnsi="Book Antiqua"/>
          <w:sz w:val="22"/>
          <w:szCs w:val="22"/>
          <w:lang w:eastAsia="zh-TW"/>
        </w:rPr>
        <w:t xml:space="preserve"> 2018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F816AF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Choice 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>Outstanding Academic Title.</w:t>
      </w:r>
    </w:p>
    <w:p w14:paraId="414FEC79" w14:textId="77777777" w:rsidR="00F816AF" w:rsidRPr="0018654A" w:rsidRDefault="00F816AF" w:rsidP="007A438D">
      <w:pPr>
        <w:rPr>
          <w:rFonts w:ascii="Book Antiqua" w:eastAsia="KaiTi" w:hAnsi="Book Antiqua"/>
          <w:b/>
          <w:sz w:val="22"/>
          <w:szCs w:val="22"/>
          <w:u w:val="single"/>
          <w:lang w:eastAsia="zh-TW"/>
        </w:rPr>
      </w:pPr>
    </w:p>
    <w:p w14:paraId="322FA6B7" w14:textId="77777777" w:rsidR="007A438D" w:rsidRPr="00271740" w:rsidRDefault="007A438D" w:rsidP="007A438D">
      <w:pPr>
        <w:rPr>
          <w:rFonts w:ascii="Book Antiqua" w:eastAsia="KaiTi" w:hAnsi="Book Antiqua"/>
          <w:b/>
          <w:sz w:val="22"/>
          <w:szCs w:val="22"/>
          <w:u w:val="single"/>
          <w:lang w:eastAsia="zh-TW"/>
        </w:rPr>
      </w:pPr>
      <w:r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>Books in Chinese</w:t>
      </w:r>
    </w:p>
    <w:p w14:paraId="691B7C44" w14:textId="77777777" w:rsidR="003504A3" w:rsidRPr="0018654A" w:rsidRDefault="00125796" w:rsidP="00CC3288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2020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730BA0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3504A3" w:rsidRPr="0018654A">
        <w:rPr>
          <w:rFonts w:ascii="Book Antiqua" w:eastAsia="KaiTi" w:hAnsi="Book Antiqua"/>
          <w:sz w:val="22"/>
          <w:szCs w:val="22"/>
          <w:lang w:eastAsia="zh-TW"/>
        </w:rPr>
        <w:t>影子與水文</w:t>
      </w:r>
      <w:r w:rsidR="003504A3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proofErr w:type="gramStart"/>
      <w:r w:rsidR="003504A3" w:rsidRPr="0018654A">
        <w:rPr>
          <w:rFonts w:ascii="Book Antiqua" w:eastAsia="KaiTi" w:hAnsi="Book Antiqua"/>
          <w:sz w:val="22"/>
          <w:szCs w:val="22"/>
          <w:lang w:eastAsia="zh-TW"/>
        </w:rPr>
        <w:t>秋水堂自選集</w:t>
      </w:r>
      <w:r w:rsidR="00CC08CD" w:rsidRPr="0018654A">
        <w:rPr>
          <w:rFonts w:ascii="Book Antiqua" w:eastAsia="KaiTi" w:hAnsi="Book Antiqua"/>
          <w:sz w:val="22"/>
          <w:szCs w:val="22"/>
          <w:lang w:eastAsia="zh-TW"/>
        </w:rPr>
        <w:t>(</w:t>
      </w:r>
      <w:proofErr w:type="gramEnd"/>
      <w:r w:rsidR="00CC08CD" w:rsidRPr="0018654A">
        <w:rPr>
          <w:rFonts w:ascii="Book Antiqua" w:eastAsia="KaiTi" w:hAnsi="Book Antiqua"/>
          <w:i/>
          <w:sz w:val="22"/>
          <w:szCs w:val="22"/>
        </w:rPr>
        <w:t xml:space="preserve">Shadow and Ripples: Selected Articles by </w:t>
      </w:r>
      <w:proofErr w:type="spellStart"/>
      <w:r w:rsidR="00CC08CD" w:rsidRPr="0018654A">
        <w:rPr>
          <w:rFonts w:ascii="Book Antiqua" w:eastAsia="KaiTi" w:hAnsi="Book Antiqua"/>
          <w:i/>
          <w:sz w:val="22"/>
          <w:szCs w:val="22"/>
        </w:rPr>
        <w:t>Qiushuitang</w:t>
      </w:r>
      <w:proofErr w:type="spellEnd"/>
      <w:r w:rsidR="00CC08CD" w:rsidRPr="0018654A">
        <w:rPr>
          <w:rFonts w:ascii="Book Antiqua" w:eastAsia="KaiTi" w:hAnsi="Book Antiqua"/>
          <w:sz w:val="22"/>
          <w:szCs w:val="22"/>
          <w:lang w:eastAsia="zh-TW"/>
        </w:rPr>
        <w:t>)</w:t>
      </w:r>
      <w:r w:rsidR="003504A3"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3504A3" w:rsidRPr="0018654A">
        <w:rPr>
          <w:rFonts w:ascii="Book Antiqua" w:eastAsia="KaiTi" w:hAnsi="Book Antiqua"/>
          <w:sz w:val="22"/>
          <w:szCs w:val="22"/>
        </w:rPr>
        <w:t xml:space="preserve">Nanjing: Nanjing </w:t>
      </w:r>
      <w:proofErr w:type="spellStart"/>
      <w:r w:rsidR="003504A3" w:rsidRPr="0018654A">
        <w:rPr>
          <w:rFonts w:ascii="Book Antiqua" w:eastAsia="KaiTi" w:hAnsi="Book Antiqua"/>
          <w:sz w:val="22"/>
          <w:szCs w:val="22"/>
        </w:rPr>
        <w:t>daxue</w:t>
      </w:r>
      <w:proofErr w:type="spellEnd"/>
      <w:r w:rsidR="003504A3"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3504A3" w:rsidRPr="0018654A">
        <w:rPr>
          <w:rFonts w:ascii="Book Antiqua" w:eastAsia="KaiTi" w:hAnsi="Book Antiqua"/>
          <w:sz w:val="22"/>
          <w:szCs w:val="22"/>
        </w:rPr>
        <w:t>chubanshe</w:t>
      </w:r>
      <w:proofErr w:type="spellEnd"/>
      <w:r w:rsidR="003504A3" w:rsidRPr="0018654A">
        <w:rPr>
          <w:rFonts w:ascii="Book Antiqua" w:eastAsia="KaiTi" w:hAnsi="Book Antiqua"/>
          <w:sz w:val="22"/>
          <w:szCs w:val="22"/>
        </w:rPr>
        <w:t>, 2020.</w:t>
      </w:r>
    </w:p>
    <w:p w14:paraId="5E7B28F9" w14:textId="77777777" w:rsidR="00F816AF" w:rsidRPr="0018654A" w:rsidRDefault="00125796" w:rsidP="00CC3288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2019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3504A3" w:rsidRPr="0018654A">
        <w:rPr>
          <w:rFonts w:ascii="Book Antiqua" w:eastAsia="KaiTi" w:hAnsi="Book Antiqua"/>
          <w:sz w:val="22"/>
          <w:szCs w:val="22"/>
        </w:rPr>
        <w:t>七發</w:t>
      </w:r>
      <w:r w:rsidR="00CC08CD" w:rsidRPr="0018654A">
        <w:rPr>
          <w:rFonts w:ascii="Book Antiqua" w:eastAsia="KaiTi" w:hAnsi="Book Antiqua"/>
          <w:sz w:val="22"/>
          <w:szCs w:val="22"/>
        </w:rPr>
        <w:t xml:space="preserve"> (</w:t>
      </w:r>
      <w:r w:rsidR="00CC08CD" w:rsidRPr="0018654A">
        <w:rPr>
          <w:rFonts w:ascii="Book Antiqua" w:eastAsia="KaiTi" w:hAnsi="Book Antiqua"/>
          <w:i/>
          <w:sz w:val="22"/>
          <w:szCs w:val="22"/>
        </w:rPr>
        <w:t>Seven Stimuli</w:t>
      </w:r>
      <w:r w:rsidR="00CC08CD" w:rsidRPr="0018654A">
        <w:rPr>
          <w:rFonts w:ascii="Book Antiqua" w:eastAsia="KaiTi" w:hAnsi="Book Antiqua"/>
          <w:sz w:val="22"/>
          <w:szCs w:val="22"/>
        </w:rPr>
        <w:t>)</w:t>
      </w:r>
      <w:r w:rsidR="003504A3" w:rsidRPr="0018654A">
        <w:rPr>
          <w:rFonts w:ascii="Book Antiqua" w:eastAsia="KaiTi" w:hAnsi="Book Antiqua"/>
          <w:sz w:val="22"/>
          <w:szCs w:val="22"/>
        </w:rPr>
        <w:t xml:space="preserve">. Nanjing: Yilin </w:t>
      </w:r>
      <w:proofErr w:type="spellStart"/>
      <w:r w:rsidR="003504A3" w:rsidRPr="0018654A">
        <w:rPr>
          <w:rFonts w:ascii="Book Antiqua" w:eastAsia="KaiTi" w:hAnsi="Book Antiqua"/>
          <w:sz w:val="22"/>
          <w:szCs w:val="22"/>
        </w:rPr>
        <w:t>chubanshe</w:t>
      </w:r>
      <w:proofErr w:type="spellEnd"/>
      <w:r w:rsidR="003504A3" w:rsidRPr="0018654A">
        <w:rPr>
          <w:rFonts w:ascii="Book Antiqua" w:eastAsia="KaiTi" w:hAnsi="Book Antiqua"/>
          <w:sz w:val="22"/>
          <w:szCs w:val="22"/>
        </w:rPr>
        <w:t>, 2019.</w:t>
      </w:r>
    </w:p>
    <w:p w14:paraId="35DFC45B" w14:textId="77777777" w:rsidR="00CC3288" w:rsidRPr="0018654A" w:rsidRDefault="00125796" w:rsidP="00CC3288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2009/2019.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留白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秋水堂論中西文學</w:t>
      </w:r>
      <w:r w:rsidR="00CC08CD"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="00CC08CD" w:rsidRPr="0018654A">
        <w:rPr>
          <w:rFonts w:ascii="Book Antiqua" w:eastAsia="KaiTi" w:hAnsi="Book Antiqua"/>
          <w:i/>
          <w:sz w:val="22"/>
          <w:szCs w:val="22"/>
          <w:lang w:eastAsia="zh-TW"/>
        </w:rPr>
        <w:t>Blank: Essays on Literature and Culture</w:t>
      </w:r>
      <w:r w:rsidR="00CC08CD" w:rsidRPr="0018654A">
        <w:rPr>
          <w:rFonts w:ascii="Book Antiqua" w:eastAsia="KaiTi" w:hAnsi="Book Antiqua"/>
          <w:sz w:val="22"/>
          <w:szCs w:val="22"/>
          <w:lang w:eastAsia="zh-TW"/>
        </w:rPr>
        <w:t>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Tianjin: Tianjin </w:t>
      </w:r>
      <w:proofErr w:type="spellStart"/>
      <w:r w:rsidR="007A438D" w:rsidRPr="0018654A">
        <w:rPr>
          <w:rFonts w:ascii="Book Antiqua" w:eastAsia="KaiTi" w:hAnsi="Book Antiqua"/>
          <w:sz w:val="22"/>
          <w:szCs w:val="22"/>
        </w:rPr>
        <w:t>r</w:t>
      </w:r>
      <w:r w:rsidR="0090636A" w:rsidRPr="0018654A">
        <w:rPr>
          <w:rFonts w:ascii="Book Antiqua" w:eastAsia="KaiTi" w:hAnsi="Book Antiqua"/>
          <w:sz w:val="22"/>
          <w:szCs w:val="22"/>
        </w:rPr>
        <w:t>enmin</w:t>
      </w:r>
      <w:proofErr w:type="spellEnd"/>
      <w:r w:rsidR="0090636A"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90636A" w:rsidRPr="0018654A">
        <w:rPr>
          <w:rFonts w:ascii="Book Antiqua" w:eastAsia="KaiTi" w:hAnsi="Book Antiqua"/>
          <w:sz w:val="22"/>
          <w:szCs w:val="22"/>
        </w:rPr>
        <w:t>chubanshe</w:t>
      </w:r>
      <w:proofErr w:type="spellEnd"/>
      <w:r w:rsidR="0090636A" w:rsidRPr="0018654A">
        <w:rPr>
          <w:rFonts w:ascii="Book Antiqua" w:eastAsia="KaiTi" w:hAnsi="Book Antiqua"/>
          <w:sz w:val="22"/>
          <w:szCs w:val="22"/>
        </w:rPr>
        <w:t>, 2009; 2014 rpt.</w:t>
      </w:r>
      <w:r w:rsidR="008436D3" w:rsidRPr="0018654A">
        <w:rPr>
          <w:rFonts w:ascii="Book Antiqua" w:eastAsia="KaiTi" w:hAnsi="Book Antiqua"/>
          <w:sz w:val="22"/>
          <w:szCs w:val="22"/>
        </w:rPr>
        <w:t xml:space="preserve"> </w:t>
      </w:r>
    </w:p>
    <w:p w14:paraId="647CA01D" w14:textId="77777777" w:rsidR="008436D3" w:rsidRPr="0018654A" w:rsidRDefault="00CC3288" w:rsidP="00CC3288">
      <w:pPr>
        <w:pStyle w:val="ListParagraph"/>
        <w:numPr>
          <w:ilvl w:val="1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New edition, with a new Afterword, published as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Blank: Essays on Literature and Culture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留白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秋水堂文化隨筆</w:t>
      </w:r>
      <w:r w:rsidRPr="0018654A">
        <w:rPr>
          <w:rFonts w:ascii="Book Antiqua" w:eastAsia="KaiTi" w:hAnsi="Book Antiqua"/>
          <w:sz w:val="22"/>
          <w:szCs w:val="22"/>
        </w:rPr>
        <w:t xml:space="preserve"> by</w:t>
      </w:r>
      <w:r w:rsidR="004F7D8A"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4F7D8A" w:rsidRPr="0018654A">
        <w:rPr>
          <w:rFonts w:ascii="Book Antiqua" w:eastAsia="KaiTi" w:hAnsi="Book Antiqua"/>
          <w:sz w:val="22"/>
          <w:szCs w:val="22"/>
        </w:rPr>
        <w:t>Lixiangguo</w:t>
      </w:r>
      <w:proofErr w:type="spellEnd"/>
      <w:r w:rsidR="008436D3" w:rsidRPr="0018654A">
        <w:rPr>
          <w:rFonts w:ascii="Book Antiqua" w:eastAsia="KaiTi" w:hAnsi="Book Antiqua"/>
          <w:sz w:val="22"/>
          <w:szCs w:val="22"/>
        </w:rPr>
        <w:t>, 2019.</w:t>
      </w:r>
    </w:p>
    <w:p w14:paraId="1C175633" w14:textId="77777777" w:rsidR="00CC3288" w:rsidRPr="0018654A" w:rsidRDefault="00125796" w:rsidP="00CC3288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2006/2019.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赭城</w:t>
      </w:r>
      <w:r w:rsidR="00CC08CD"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="00CC08CD" w:rsidRPr="0018654A">
        <w:rPr>
          <w:rFonts w:ascii="Book Antiqua" w:eastAsia="KaiTi" w:hAnsi="Book Antiqua"/>
          <w:i/>
          <w:sz w:val="22"/>
          <w:szCs w:val="22"/>
          <w:lang w:eastAsia="zh-TW"/>
        </w:rPr>
        <w:t>Red Fort: A Literary Travelogue of Andalusia</w:t>
      </w:r>
      <w:r w:rsidR="00CC08CD" w:rsidRPr="0018654A">
        <w:rPr>
          <w:rFonts w:ascii="Book Antiqua" w:eastAsia="KaiTi" w:hAnsi="Book Antiqua"/>
          <w:sz w:val="22"/>
          <w:szCs w:val="22"/>
          <w:lang w:eastAsia="zh-TW"/>
        </w:rPr>
        <w:t>)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. Nanjing: </w:t>
      </w:r>
      <w:r w:rsidR="00D26DCE" w:rsidRPr="0018654A">
        <w:rPr>
          <w:rFonts w:ascii="Book Antiqua" w:eastAsia="KaiTi" w:hAnsi="Book Antiqua"/>
          <w:sz w:val="22"/>
          <w:szCs w:val="22"/>
          <w:lang w:eastAsia="zh-TW"/>
        </w:rPr>
        <w:t xml:space="preserve">Jiangsu </w:t>
      </w:r>
      <w:proofErr w:type="spellStart"/>
      <w:r w:rsidR="00D26DCE" w:rsidRPr="0018654A">
        <w:rPr>
          <w:rFonts w:ascii="Book Antiqua" w:eastAsia="KaiTi" w:hAnsi="Book Antiqua"/>
          <w:sz w:val="22"/>
          <w:szCs w:val="22"/>
          <w:lang w:eastAsia="zh-TW"/>
        </w:rPr>
        <w:t>r</w:t>
      </w:r>
      <w:r w:rsidR="0090636A" w:rsidRPr="0018654A">
        <w:rPr>
          <w:rFonts w:ascii="Book Antiqua" w:eastAsia="KaiTi" w:hAnsi="Book Antiqua"/>
          <w:sz w:val="22"/>
          <w:szCs w:val="22"/>
          <w:lang w:eastAsia="zh-TW"/>
        </w:rPr>
        <w:t>enmin</w:t>
      </w:r>
      <w:proofErr w:type="spellEnd"/>
      <w:r w:rsidR="0090636A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90636A" w:rsidRPr="0018654A">
        <w:rPr>
          <w:rFonts w:ascii="Book Antiqua" w:eastAsia="KaiTi" w:hAnsi="Book Antiqua"/>
          <w:sz w:val="22"/>
          <w:szCs w:val="22"/>
          <w:lang w:eastAsia="zh-TW"/>
        </w:rPr>
        <w:t>chubanshe</w:t>
      </w:r>
      <w:proofErr w:type="spellEnd"/>
      <w:r w:rsidR="0090636A" w:rsidRPr="0018654A">
        <w:rPr>
          <w:rFonts w:ascii="Book Antiqua" w:eastAsia="KaiTi" w:hAnsi="Book Antiqua"/>
          <w:sz w:val="22"/>
          <w:szCs w:val="22"/>
          <w:lang w:eastAsia="zh-TW"/>
        </w:rPr>
        <w:t>, 2006.</w:t>
      </w:r>
      <w:r w:rsidR="008436D3" w:rsidRPr="0018654A">
        <w:rPr>
          <w:rFonts w:ascii="Book Antiqua" w:eastAsia="KaiTi" w:hAnsi="Book Antiqua"/>
          <w:sz w:val="22"/>
          <w:szCs w:val="22"/>
        </w:rPr>
        <w:t xml:space="preserve"> </w:t>
      </w:r>
    </w:p>
    <w:p w14:paraId="465297F3" w14:textId="77777777" w:rsidR="008436D3" w:rsidRPr="0018654A" w:rsidRDefault="00730BA0" w:rsidP="00CC3288">
      <w:pPr>
        <w:numPr>
          <w:ilvl w:val="1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New edition published</w:t>
      </w:r>
      <w:r w:rsidR="008436D3" w:rsidRPr="0018654A">
        <w:rPr>
          <w:rFonts w:ascii="Book Antiqua" w:eastAsia="KaiTi" w:hAnsi="Book Antiqua"/>
          <w:sz w:val="22"/>
          <w:szCs w:val="22"/>
        </w:rPr>
        <w:t xml:space="preserve"> by </w:t>
      </w:r>
      <w:proofErr w:type="spellStart"/>
      <w:r w:rsidR="001031FE" w:rsidRPr="0018654A">
        <w:rPr>
          <w:rFonts w:ascii="Book Antiqua" w:eastAsia="KaiTi" w:hAnsi="Book Antiqua"/>
          <w:sz w:val="22"/>
          <w:szCs w:val="22"/>
        </w:rPr>
        <w:t>Lixiangguo</w:t>
      </w:r>
      <w:proofErr w:type="spellEnd"/>
      <w:r w:rsidR="008436D3" w:rsidRPr="0018654A">
        <w:rPr>
          <w:rFonts w:ascii="Book Antiqua" w:eastAsia="KaiTi" w:hAnsi="Book Antiqua"/>
          <w:sz w:val="22"/>
          <w:szCs w:val="22"/>
        </w:rPr>
        <w:t>, 2019.</w:t>
      </w:r>
    </w:p>
    <w:p w14:paraId="699C32AC" w14:textId="77777777" w:rsidR="007A438D" w:rsidRPr="0018654A" w:rsidRDefault="00125796" w:rsidP="00473BC1">
      <w:pPr>
        <w:numPr>
          <w:ilvl w:val="0"/>
          <w:numId w:val="11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2004/2019.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薩福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”: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一個歐美文學傳統的生成</w:t>
      </w:r>
      <w:r w:rsidR="00CC08CD"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="00CC08CD" w:rsidRPr="0018654A">
        <w:rPr>
          <w:rFonts w:ascii="Book Antiqua" w:eastAsia="KaiTi" w:hAnsi="Book Antiqua"/>
          <w:i/>
          <w:sz w:val="22"/>
          <w:szCs w:val="22"/>
          <w:lang w:eastAsia="zh-TW"/>
        </w:rPr>
        <w:t>“Sappho”: The Making of a European and American Literary Tradition</w:t>
      </w:r>
      <w:r w:rsidR="00CC08CD" w:rsidRPr="0018654A">
        <w:rPr>
          <w:rFonts w:ascii="Book Antiqua" w:eastAsia="KaiTi" w:hAnsi="Book Antiqua"/>
          <w:sz w:val="22"/>
          <w:szCs w:val="22"/>
          <w:lang w:eastAsia="zh-TW"/>
        </w:rPr>
        <w:t>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7A438D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</w:rPr>
        <w:t>B</w:t>
      </w:r>
      <w:r w:rsidR="00D26DCE" w:rsidRPr="0018654A">
        <w:rPr>
          <w:rFonts w:ascii="Book Antiqua" w:eastAsia="KaiTi" w:hAnsi="Book Antiqua"/>
          <w:sz w:val="22"/>
          <w:szCs w:val="22"/>
        </w:rPr>
        <w:t xml:space="preserve">eijing: Joint </w:t>
      </w:r>
      <w:r w:rsidR="0090636A" w:rsidRPr="0018654A">
        <w:rPr>
          <w:rFonts w:ascii="Book Antiqua" w:eastAsia="KaiTi" w:hAnsi="Book Antiqua"/>
          <w:sz w:val="22"/>
          <w:szCs w:val="22"/>
        </w:rPr>
        <w:t>Publishing, 2004</w:t>
      </w:r>
      <w:r w:rsidR="00B057E5" w:rsidRPr="0018654A">
        <w:rPr>
          <w:rFonts w:ascii="Book Antiqua" w:eastAsia="KaiTi" w:hAnsi="Book Antiqua"/>
          <w:sz w:val="22"/>
          <w:szCs w:val="22"/>
        </w:rPr>
        <w:t>; rpt. 2019</w:t>
      </w:r>
      <w:r w:rsidR="00F816AF" w:rsidRPr="0018654A">
        <w:rPr>
          <w:rFonts w:ascii="Book Antiqua" w:eastAsia="KaiTi" w:hAnsi="Book Antiqua"/>
          <w:sz w:val="22"/>
          <w:szCs w:val="22"/>
        </w:rPr>
        <w:t>.</w:t>
      </w:r>
    </w:p>
    <w:p w14:paraId="2850D1D1" w14:textId="391704E5" w:rsidR="00CC3288" w:rsidRPr="0018654A" w:rsidRDefault="00125796" w:rsidP="00CC3288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2003/2019/2020</w:t>
      </w:r>
      <w:r w:rsidR="00B16955">
        <w:rPr>
          <w:rFonts w:ascii="Book Antiqua" w:eastAsia="KaiTi" w:hAnsi="Book Antiqua"/>
          <w:b/>
          <w:sz w:val="22"/>
          <w:szCs w:val="22"/>
          <w:lang w:eastAsia="zh-TW"/>
        </w:rPr>
        <w:t>/2025</w:t>
      </w: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秋水堂論金瓶梅</w:t>
      </w:r>
      <w:r w:rsidR="008C4C2B" w:rsidRPr="0018654A">
        <w:rPr>
          <w:rFonts w:ascii="Book Antiqua" w:eastAsia="KaiTi" w:hAnsi="Book Antiqua"/>
          <w:sz w:val="22"/>
          <w:szCs w:val="22"/>
          <w:lang w:eastAsia="zh-TW"/>
        </w:rPr>
        <w:t xml:space="preserve"> [</w:t>
      </w:r>
      <w:r w:rsidR="00CC08CD" w:rsidRPr="0018654A">
        <w:rPr>
          <w:rFonts w:ascii="Book Antiqua" w:eastAsia="KaiTi" w:hAnsi="Book Antiqua"/>
          <w:i/>
          <w:sz w:val="22"/>
          <w:szCs w:val="22"/>
          <w:lang w:eastAsia="zh-TW"/>
        </w:rPr>
        <w:t>On The Plum in the Golden Vase</w:t>
      </w:r>
      <w:r w:rsidR="008C4C2B" w:rsidRPr="0018654A">
        <w:rPr>
          <w:rFonts w:ascii="Book Antiqua" w:eastAsia="KaiTi" w:hAnsi="Book Antiqua"/>
          <w:sz w:val="22"/>
          <w:szCs w:val="22"/>
          <w:lang w:eastAsia="zh-TW"/>
        </w:rPr>
        <w:t>]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. Tianjin: Tianjin </w:t>
      </w:r>
      <w:proofErr w:type="spellStart"/>
      <w:r w:rsidR="007A438D" w:rsidRPr="0018654A">
        <w:rPr>
          <w:rFonts w:ascii="Book Antiqua" w:eastAsia="KaiTi" w:hAnsi="Book Antiqua"/>
          <w:sz w:val="22"/>
          <w:szCs w:val="22"/>
        </w:rPr>
        <w:t>renmin</w:t>
      </w:r>
      <w:proofErr w:type="spellEnd"/>
      <w:r w:rsidR="007A438D"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7A438D" w:rsidRPr="0018654A">
        <w:rPr>
          <w:rFonts w:ascii="Book Antiqua" w:eastAsia="KaiTi" w:hAnsi="Book Antiqua"/>
          <w:sz w:val="22"/>
          <w:szCs w:val="22"/>
        </w:rPr>
        <w:t>chubanshe</w:t>
      </w:r>
      <w:proofErr w:type="spellEnd"/>
      <w:r w:rsidR="007A438D" w:rsidRPr="0018654A">
        <w:rPr>
          <w:rFonts w:ascii="Book Antiqua" w:eastAsia="KaiTi" w:hAnsi="Book Antiqua"/>
          <w:sz w:val="22"/>
          <w:szCs w:val="22"/>
        </w:rPr>
        <w:t>, 2003, 2</w:t>
      </w:r>
      <w:r w:rsidR="00D26DCE" w:rsidRPr="0018654A">
        <w:rPr>
          <w:rFonts w:ascii="Book Antiqua" w:eastAsia="KaiTi" w:hAnsi="Book Antiqua"/>
          <w:sz w:val="22"/>
          <w:szCs w:val="22"/>
        </w:rPr>
        <w:t>005 (revi</w:t>
      </w:r>
      <w:r w:rsidR="0090636A" w:rsidRPr="0018654A">
        <w:rPr>
          <w:rFonts w:ascii="Book Antiqua" w:eastAsia="KaiTi" w:hAnsi="Book Antiqua"/>
          <w:sz w:val="22"/>
          <w:szCs w:val="22"/>
        </w:rPr>
        <w:t>sed edition), 2014 rpt</w:t>
      </w:r>
      <w:r w:rsidR="00B16955">
        <w:rPr>
          <w:rFonts w:ascii="Book Antiqua" w:eastAsia="KaiTi" w:hAnsi="Book Antiqua"/>
          <w:sz w:val="22"/>
          <w:szCs w:val="22"/>
        </w:rPr>
        <w:t>.</w:t>
      </w:r>
    </w:p>
    <w:p w14:paraId="3F8E16E4" w14:textId="77777777" w:rsidR="007A438D" w:rsidRPr="0018654A" w:rsidRDefault="00CC3288" w:rsidP="00CC3288">
      <w:pPr>
        <w:numPr>
          <w:ilvl w:val="1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R</w:t>
      </w:r>
      <w:r w:rsidR="008436D3" w:rsidRPr="0018654A">
        <w:rPr>
          <w:rFonts w:ascii="Book Antiqua" w:eastAsia="KaiTi" w:hAnsi="Book Antiqua"/>
          <w:sz w:val="22"/>
          <w:szCs w:val="22"/>
        </w:rPr>
        <w:t>evised edition</w:t>
      </w:r>
      <w:r w:rsidRPr="0018654A">
        <w:rPr>
          <w:rFonts w:ascii="Book Antiqua" w:eastAsia="KaiTi" w:hAnsi="Book Antiqua"/>
          <w:sz w:val="22"/>
          <w:szCs w:val="22"/>
        </w:rPr>
        <w:t>, with new Afterword,</w:t>
      </w:r>
      <w:r w:rsidR="008436D3" w:rsidRPr="0018654A">
        <w:rPr>
          <w:rFonts w:ascii="Book Antiqua" w:eastAsia="KaiTi" w:hAnsi="Book Antiqua"/>
          <w:sz w:val="22"/>
          <w:szCs w:val="22"/>
        </w:rPr>
        <w:t xml:space="preserve"> published by </w:t>
      </w:r>
      <w:proofErr w:type="spellStart"/>
      <w:r w:rsidR="001031FE" w:rsidRPr="0018654A">
        <w:rPr>
          <w:rFonts w:ascii="Book Antiqua" w:eastAsia="KaiTi" w:hAnsi="Book Antiqua"/>
          <w:sz w:val="22"/>
          <w:szCs w:val="22"/>
        </w:rPr>
        <w:t>Lixiangguo</w:t>
      </w:r>
      <w:proofErr w:type="spellEnd"/>
      <w:r w:rsidR="008436D3" w:rsidRPr="0018654A">
        <w:rPr>
          <w:rFonts w:ascii="Book Antiqua" w:eastAsia="KaiTi" w:hAnsi="Book Antiqua"/>
          <w:sz w:val="22"/>
          <w:szCs w:val="22"/>
        </w:rPr>
        <w:t>, 2019.</w:t>
      </w:r>
    </w:p>
    <w:p w14:paraId="49110C1C" w14:textId="77777777" w:rsidR="00860CAA" w:rsidRDefault="00860CAA" w:rsidP="00CC3288">
      <w:pPr>
        <w:numPr>
          <w:ilvl w:val="1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Revised edition, with new </w:t>
      </w:r>
      <w:r w:rsidR="00730BA0" w:rsidRPr="0018654A">
        <w:rPr>
          <w:rFonts w:ascii="Book Antiqua" w:eastAsia="KaiTi" w:hAnsi="Book Antiqua"/>
          <w:sz w:val="22"/>
          <w:szCs w:val="22"/>
        </w:rPr>
        <w:t>Foreword</w:t>
      </w:r>
      <w:r w:rsidRPr="0018654A">
        <w:rPr>
          <w:rFonts w:ascii="Book Antiqua" w:eastAsia="KaiTi" w:hAnsi="Book Antiqua"/>
          <w:sz w:val="22"/>
          <w:szCs w:val="22"/>
        </w:rPr>
        <w:t>, in Traditional Chinese, published by Hong Kong</w:t>
      </w:r>
      <w:r w:rsidR="001031FE" w:rsidRPr="0018654A">
        <w:rPr>
          <w:rFonts w:ascii="Book Antiqua" w:eastAsia="KaiTi" w:hAnsi="Book Antiqua"/>
          <w:sz w:val="22"/>
          <w:szCs w:val="22"/>
        </w:rPr>
        <w:t xml:space="preserve"> Joint Publishing</w:t>
      </w:r>
      <w:r w:rsidRPr="0018654A">
        <w:rPr>
          <w:rFonts w:ascii="Book Antiqua" w:eastAsia="KaiTi" w:hAnsi="Book Antiqua"/>
          <w:sz w:val="22"/>
          <w:szCs w:val="22"/>
        </w:rPr>
        <w:t>, 2020.</w:t>
      </w:r>
    </w:p>
    <w:p w14:paraId="3B1D2B73" w14:textId="38DC6DE9" w:rsidR="00B16955" w:rsidRPr="0018654A" w:rsidRDefault="00B16955" w:rsidP="00CC3288">
      <w:pPr>
        <w:numPr>
          <w:ilvl w:val="1"/>
          <w:numId w:val="3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New edition with new afterword, published by Shanghai Joint Publishing, 2025.</w:t>
      </w:r>
    </w:p>
    <w:p w14:paraId="2E0A5B80" w14:textId="77777777" w:rsidR="00511D30" w:rsidRPr="0018654A" w:rsidRDefault="00511D30" w:rsidP="007A438D">
      <w:pPr>
        <w:rPr>
          <w:rFonts w:ascii="Book Antiqua" w:eastAsia="KaiTi" w:hAnsi="Book Antiqua"/>
          <w:b/>
          <w:sz w:val="22"/>
          <w:szCs w:val="22"/>
          <w:u w:val="single"/>
        </w:rPr>
      </w:pPr>
    </w:p>
    <w:p w14:paraId="5E65025C" w14:textId="66DF85D3" w:rsidR="007A438D" w:rsidRPr="00271740" w:rsidRDefault="00271740" w:rsidP="007A438D">
      <w:pPr>
        <w:rPr>
          <w:rFonts w:ascii="Book Antiqua" w:eastAsia="KaiTi" w:hAnsi="Book Antiqua"/>
          <w:b/>
          <w:sz w:val="22"/>
          <w:szCs w:val="22"/>
          <w:u w:val="single"/>
        </w:rPr>
      </w:pPr>
      <w:r>
        <w:rPr>
          <w:rFonts w:ascii="Book Antiqua" w:eastAsia="KaiTi" w:hAnsi="Book Antiqua"/>
          <w:b/>
          <w:sz w:val="22"/>
          <w:szCs w:val="22"/>
          <w:u w:val="single"/>
        </w:rPr>
        <w:t xml:space="preserve">Referee </w:t>
      </w:r>
      <w:r w:rsidR="001653BD" w:rsidRPr="00271740">
        <w:rPr>
          <w:rFonts w:ascii="Book Antiqua" w:eastAsia="KaiTi" w:hAnsi="Book Antiqua"/>
          <w:b/>
          <w:sz w:val="22"/>
          <w:szCs w:val="22"/>
          <w:u w:val="single"/>
        </w:rPr>
        <w:t xml:space="preserve">Journal </w:t>
      </w:r>
      <w:r w:rsidR="002E2CB7" w:rsidRPr="00271740">
        <w:rPr>
          <w:rFonts w:ascii="Book Antiqua" w:eastAsia="KaiTi" w:hAnsi="Book Antiqua"/>
          <w:b/>
          <w:sz w:val="22"/>
          <w:szCs w:val="22"/>
          <w:u w:val="single"/>
        </w:rPr>
        <w:t>Articles</w:t>
      </w:r>
      <w:r w:rsidR="009B0F6C"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 xml:space="preserve"> and Book Chapters</w:t>
      </w:r>
      <w:r w:rsidR="001031FE"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 xml:space="preserve"> in English</w:t>
      </w:r>
    </w:p>
    <w:p w14:paraId="45DC376B" w14:textId="63E98B48" w:rsidR="00EB267F" w:rsidRDefault="00EB267F" w:rsidP="00EB267F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>
        <w:rPr>
          <w:rFonts w:ascii="Book Antiqua" w:eastAsia="KaiTi" w:hAnsi="Book Antiqua"/>
          <w:b/>
          <w:bCs/>
          <w:sz w:val="22"/>
          <w:szCs w:val="22"/>
        </w:rPr>
        <w:t>2025</w:t>
      </w:r>
      <w:r w:rsidRPr="00EB267F">
        <w:rPr>
          <w:rFonts w:ascii="Book Antiqua" w:eastAsia="KaiTi" w:hAnsi="Book Antiqua"/>
          <w:sz w:val="22"/>
          <w:szCs w:val="22"/>
        </w:rPr>
        <w:t>. “</w:t>
      </w:r>
      <w:r w:rsidRPr="00EB267F">
        <w:rPr>
          <w:rFonts w:ascii="Book Antiqua" w:eastAsia="SimSun" w:hAnsi="Book Antiqua"/>
          <w:sz w:val="22"/>
          <w:szCs w:val="22"/>
          <w:lang w:eastAsia="zh-TW"/>
        </w:rPr>
        <w:t>The Turning Point: A Model of Becoming in Early Medieval Chinese</w:t>
      </w:r>
      <w:r w:rsidRPr="00EB267F">
        <w:rPr>
          <w:rFonts w:ascii="Book Antiqua" w:hAnsi="Book Antiqua"/>
          <w:sz w:val="22"/>
          <w:szCs w:val="22"/>
        </w:rPr>
        <w:t xml:space="preserve"> </w:t>
      </w:r>
    </w:p>
    <w:p w14:paraId="11C8601B" w14:textId="522D8097" w:rsidR="00EB267F" w:rsidRDefault="00EB267F" w:rsidP="00ED1BD6">
      <w:pPr>
        <w:pStyle w:val="ListParagraph"/>
        <w:ind w:left="1440"/>
        <w:rPr>
          <w:rFonts w:ascii="Book Antiqua" w:eastAsia="KaiTi" w:hAnsi="Book Antiqua"/>
          <w:i/>
          <w:iCs/>
          <w:sz w:val="22"/>
          <w:szCs w:val="22"/>
        </w:rPr>
      </w:pPr>
      <w:r w:rsidRPr="00EB267F">
        <w:rPr>
          <w:rFonts w:ascii="Book Antiqua" w:eastAsia="SimSun" w:hAnsi="Book Antiqua"/>
          <w:sz w:val="22"/>
          <w:szCs w:val="22"/>
          <w:lang w:eastAsia="zh-TW"/>
        </w:rPr>
        <w:t>Autobiographical Writings</w:t>
      </w:r>
      <w:r w:rsidRPr="00EB267F">
        <w:rPr>
          <w:rFonts w:ascii="Book Antiqua" w:eastAsia="KaiTi" w:hAnsi="Book Antiqua"/>
          <w:sz w:val="22"/>
          <w:szCs w:val="22"/>
        </w:rPr>
        <w:t xml:space="preserve">.” </w:t>
      </w:r>
      <w:r w:rsidRPr="00EB267F">
        <w:rPr>
          <w:rFonts w:ascii="Book Antiqua" w:eastAsia="KaiTi" w:hAnsi="Book Antiqua"/>
          <w:i/>
          <w:iCs/>
          <w:sz w:val="22"/>
          <w:szCs w:val="22"/>
        </w:rPr>
        <w:t>Journal of American Oriental Society</w:t>
      </w:r>
      <w:r>
        <w:rPr>
          <w:rFonts w:ascii="Book Antiqua" w:eastAsia="KaiTi" w:hAnsi="Book Antiqua"/>
          <w:i/>
          <w:iCs/>
          <w:sz w:val="22"/>
          <w:szCs w:val="22"/>
        </w:rPr>
        <w:t xml:space="preserve"> </w:t>
      </w:r>
      <w:r>
        <w:rPr>
          <w:rFonts w:ascii="Book Antiqua" w:eastAsia="KaiTi" w:hAnsi="Book Antiqua"/>
          <w:sz w:val="22"/>
          <w:szCs w:val="22"/>
        </w:rPr>
        <w:t>145</w:t>
      </w:r>
      <w:r w:rsidR="00A42284">
        <w:rPr>
          <w:rFonts w:ascii="Book Antiqua" w:eastAsia="KaiTi" w:hAnsi="Book Antiqua"/>
          <w:sz w:val="22"/>
          <w:szCs w:val="22"/>
        </w:rPr>
        <w:t>.3</w:t>
      </w:r>
      <w:r>
        <w:rPr>
          <w:rFonts w:ascii="Book Antiqua" w:eastAsia="KaiTi" w:hAnsi="Book Antiqua"/>
          <w:sz w:val="22"/>
          <w:szCs w:val="22"/>
        </w:rPr>
        <w:t xml:space="preserve"> (</w:t>
      </w:r>
      <w:r w:rsidRPr="00EB267F">
        <w:rPr>
          <w:rFonts w:ascii="Book Antiqua" w:eastAsia="KaiTi" w:hAnsi="Book Antiqua"/>
          <w:sz w:val="22"/>
          <w:szCs w:val="22"/>
        </w:rPr>
        <w:t>2025</w:t>
      </w:r>
      <w:r>
        <w:rPr>
          <w:rFonts w:ascii="Book Antiqua" w:eastAsia="KaiTi" w:hAnsi="Book Antiqua"/>
          <w:sz w:val="22"/>
          <w:szCs w:val="22"/>
        </w:rPr>
        <w:t>)</w:t>
      </w:r>
      <w:r w:rsidR="00ED1BD6">
        <w:rPr>
          <w:rFonts w:ascii="Book Antiqua" w:eastAsia="KaiTi" w:hAnsi="Book Antiqua"/>
          <w:sz w:val="22"/>
          <w:szCs w:val="22"/>
        </w:rPr>
        <w:t>: 451–71.</w:t>
      </w:r>
    </w:p>
    <w:p w14:paraId="35B70299" w14:textId="0F6E2938" w:rsidR="00745871" w:rsidRPr="00745871" w:rsidRDefault="00745871" w:rsidP="00745871">
      <w:pPr>
        <w:pStyle w:val="ListParagraph"/>
        <w:shd w:val="clear" w:color="auto" w:fill="FFFFFF"/>
        <w:ind w:left="2160"/>
        <w:rPr>
          <w:rFonts w:ascii="Book Antiqua" w:eastAsia="KaiTi" w:hAnsi="Book Antiqua"/>
          <w:i/>
          <w:iCs/>
          <w:color w:val="201F1E"/>
          <w:sz w:val="22"/>
          <w:szCs w:val="22"/>
        </w:rPr>
      </w:pPr>
      <w:r w:rsidRPr="00745871">
        <w:rPr>
          <w:rFonts w:ascii="Book Antiqua" w:eastAsia="KaiTi" w:hAnsi="Book Antiqua" w:hint="eastAsia"/>
          <w:sz w:val="22"/>
          <w:szCs w:val="22"/>
        </w:rPr>
        <w:t>Translated</w:t>
      </w:r>
      <w:r w:rsidR="00ED1BD6">
        <w:rPr>
          <w:rFonts w:ascii="Book Antiqua" w:eastAsia="KaiTi" w:hAnsi="Book Antiqua"/>
          <w:sz w:val="22"/>
          <w:szCs w:val="22"/>
        </w:rPr>
        <w:t xml:space="preserve">: </w:t>
      </w:r>
      <w:r w:rsidRPr="00745871">
        <w:rPr>
          <w:rFonts w:ascii="Book Antiqua" w:eastAsia="KaiTi" w:hAnsi="Book Antiqua" w:hint="eastAsia"/>
          <w:sz w:val="22"/>
          <w:szCs w:val="22"/>
          <w:lang w:eastAsia="zh-TW"/>
        </w:rPr>
        <w:t>轉捩點</w:t>
      </w:r>
      <w:r w:rsidRPr="00745871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745871">
        <w:rPr>
          <w:rFonts w:ascii="Book Antiqua" w:eastAsia="KaiTi" w:hAnsi="Book Antiqua" w:hint="eastAsia"/>
          <w:sz w:val="22"/>
          <w:szCs w:val="22"/>
          <w:lang w:eastAsia="zh-TW"/>
        </w:rPr>
        <w:t>中國中古自傳寫作中的</w:t>
      </w:r>
      <w:r w:rsidRPr="00745871">
        <w:rPr>
          <w:rFonts w:ascii="Book Antiqua" w:eastAsia="KaiTi" w:hAnsi="Book Antiqua"/>
          <w:sz w:val="22"/>
          <w:szCs w:val="22"/>
          <w:lang w:eastAsia="zh-TW"/>
        </w:rPr>
        <w:t xml:space="preserve"> “</w:t>
      </w:r>
      <w:r w:rsidRPr="00745871">
        <w:rPr>
          <w:rFonts w:ascii="Book Antiqua" w:eastAsia="KaiTi" w:hAnsi="Book Antiqua" w:hint="eastAsia"/>
          <w:sz w:val="22"/>
          <w:szCs w:val="22"/>
          <w:lang w:eastAsia="zh-TW"/>
        </w:rPr>
        <w:t>轉變</w:t>
      </w:r>
      <w:r w:rsidRPr="00745871">
        <w:rPr>
          <w:rFonts w:ascii="Book Antiqua" w:eastAsia="KaiTi" w:hAnsi="Book Antiqua"/>
          <w:sz w:val="22"/>
          <w:szCs w:val="22"/>
          <w:lang w:eastAsia="zh-TW"/>
        </w:rPr>
        <w:t xml:space="preserve">” </w:t>
      </w:r>
      <w:r w:rsidRPr="00745871">
        <w:rPr>
          <w:rFonts w:ascii="Book Antiqua" w:eastAsia="KaiTi" w:hAnsi="Book Antiqua" w:hint="eastAsia"/>
          <w:sz w:val="22"/>
          <w:szCs w:val="22"/>
          <w:lang w:eastAsia="zh-TW"/>
        </w:rPr>
        <w:t>模式</w:t>
      </w:r>
      <w:r w:rsidRPr="00745871">
        <w:rPr>
          <w:rFonts w:ascii="Book Antiqua" w:eastAsia="KaiTi" w:hAnsi="Book Antiqua"/>
          <w:sz w:val="22"/>
          <w:szCs w:val="22"/>
          <w:lang w:eastAsia="zh-TW"/>
        </w:rPr>
        <w:t>.</w:t>
      </w:r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</w:t>
      </w:r>
      <w:r w:rsidRPr="00745871">
        <w:rPr>
          <w:rFonts w:ascii="Book Antiqua" w:eastAsia="KaiTi" w:hAnsi="Book Antiqua"/>
          <w:sz w:val="22"/>
          <w:szCs w:val="22"/>
          <w:lang w:eastAsia="zh-TW"/>
        </w:rPr>
        <w:t xml:space="preserve">In </w:t>
      </w:r>
      <w:proofErr w:type="spellStart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>Zhongguo</w:t>
      </w:r>
      <w:proofErr w:type="spellEnd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>wenxue</w:t>
      </w:r>
      <w:proofErr w:type="spellEnd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>yu</w:t>
      </w:r>
      <w:proofErr w:type="spellEnd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>zongjiao</w:t>
      </w:r>
      <w:proofErr w:type="spellEnd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de </w:t>
      </w:r>
      <w:proofErr w:type="spellStart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>yan</w:t>
      </w:r>
      <w:proofErr w:type="spellEnd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yi </w:t>
      </w:r>
      <w:proofErr w:type="spellStart"/>
      <w:r w:rsidRPr="00745871">
        <w:rPr>
          <w:rFonts w:ascii="Book Antiqua" w:eastAsia="KaiTi" w:hAnsi="Book Antiqua"/>
          <w:i/>
          <w:iCs/>
          <w:sz w:val="22"/>
          <w:szCs w:val="22"/>
          <w:lang w:eastAsia="zh-TW"/>
        </w:rPr>
        <w:t>xiang</w:t>
      </w:r>
      <w:proofErr w:type="spellEnd"/>
      <w:r w:rsidRPr="00745871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745871">
        <w:rPr>
          <w:rFonts w:ascii="Book Antiqua" w:eastAsia="KaiTi" w:hAnsi="Book Antiqua" w:hint="eastAsia"/>
          <w:sz w:val="22"/>
          <w:szCs w:val="22"/>
          <w:lang w:eastAsia="zh-TW"/>
        </w:rPr>
        <w:t>中國文學與宗教的言、意、像</w:t>
      </w:r>
      <w:r w:rsidRPr="00745871">
        <w:rPr>
          <w:rFonts w:ascii="Book Antiqua" w:eastAsia="KaiTi" w:hAnsi="Book Antiqua"/>
          <w:sz w:val="22"/>
          <w:szCs w:val="22"/>
          <w:lang w:eastAsia="zh-TW"/>
        </w:rPr>
        <w:t xml:space="preserve">. Shanghai </w:t>
      </w:r>
      <w:proofErr w:type="spellStart"/>
      <w:r w:rsidRPr="00745871">
        <w:rPr>
          <w:rFonts w:ascii="Book Antiqua" w:eastAsia="KaiTi" w:hAnsi="Book Antiqua"/>
          <w:sz w:val="22"/>
          <w:szCs w:val="22"/>
          <w:lang w:eastAsia="zh-TW"/>
        </w:rPr>
        <w:t>guji</w:t>
      </w:r>
      <w:proofErr w:type="spellEnd"/>
      <w:r w:rsidRPr="00745871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Pr="00745871">
        <w:rPr>
          <w:rFonts w:ascii="Book Antiqua" w:eastAsia="KaiTi" w:hAnsi="Book Antiqua"/>
          <w:sz w:val="22"/>
          <w:szCs w:val="22"/>
          <w:lang w:eastAsia="zh-TW"/>
        </w:rPr>
        <w:t>chubanshe</w:t>
      </w:r>
      <w:proofErr w:type="spellEnd"/>
      <w:r w:rsidRPr="00745871">
        <w:rPr>
          <w:rFonts w:ascii="Book Antiqua" w:eastAsia="KaiTi" w:hAnsi="Book Antiqua"/>
          <w:sz w:val="22"/>
          <w:szCs w:val="22"/>
          <w:lang w:eastAsia="zh-TW"/>
        </w:rPr>
        <w:t>, 2025: 77–112.</w:t>
      </w:r>
    </w:p>
    <w:p w14:paraId="00CA668A" w14:textId="0FB44504" w:rsidR="00375A17" w:rsidRPr="00367654" w:rsidRDefault="00812FA1" w:rsidP="00375A1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Style w:val="Emphasis"/>
          <w:rFonts w:ascii="Book Antiqua" w:eastAsia="KaiTi" w:hAnsi="Book Antiqua"/>
          <w:i w:val="0"/>
          <w:iCs w:val="0"/>
          <w:sz w:val="22"/>
          <w:szCs w:val="22"/>
        </w:rPr>
      </w:pPr>
      <w:r w:rsidRPr="00812FA1">
        <w:rPr>
          <w:rFonts w:ascii="Book Antiqua" w:eastAsia="KaiTi" w:hAnsi="Book Antiqua"/>
          <w:b/>
          <w:bCs/>
          <w:sz w:val="22"/>
          <w:szCs w:val="22"/>
        </w:rPr>
        <w:t>2025</w:t>
      </w:r>
      <w:r>
        <w:rPr>
          <w:rFonts w:ascii="Book Antiqua" w:eastAsia="KaiTi" w:hAnsi="Book Antiqua"/>
          <w:sz w:val="22"/>
          <w:szCs w:val="22"/>
        </w:rPr>
        <w:t xml:space="preserve">. </w:t>
      </w:r>
      <w:r w:rsidR="00375A17" w:rsidRPr="00367654">
        <w:rPr>
          <w:rFonts w:ascii="Book Antiqua" w:eastAsia="KaiTi" w:hAnsi="Book Antiqua"/>
          <w:sz w:val="22"/>
          <w:szCs w:val="22"/>
        </w:rPr>
        <w:t>“</w:t>
      </w:r>
      <w:bookmarkStart w:id="3" w:name="_Hlk123482981"/>
      <w:r w:rsidR="00375A17" w:rsidRPr="00367654">
        <w:rPr>
          <w:rFonts w:ascii="Book Antiqua" w:hAnsi="Book Antiqua" w:cs="Segoe UI"/>
          <w:sz w:val="22"/>
          <w:szCs w:val="22"/>
        </w:rPr>
        <w:t xml:space="preserve">Lotus: An Un-Still Life.” In </w:t>
      </w:r>
      <w:bookmarkEnd w:id="3"/>
      <w:r w:rsidR="00375A17" w:rsidRPr="00367654">
        <w:rPr>
          <w:rFonts w:ascii="Book Antiqua" w:hAnsi="Book Antiqua"/>
          <w:color w:val="363636"/>
          <w:sz w:val="22"/>
          <w:szCs w:val="22"/>
          <w:shd w:val="clear" w:color="auto" w:fill="FFFFFF"/>
        </w:rPr>
        <w:t>Bonnie Lander Johnso</w:t>
      </w:r>
      <w:r w:rsidR="00375A17">
        <w:rPr>
          <w:rFonts w:ascii="Book Antiqua" w:hAnsi="Book Antiqua"/>
          <w:color w:val="363636"/>
          <w:sz w:val="22"/>
          <w:szCs w:val="22"/>
          <w:shd w:val="clear" w:color="auto" w:fill="FFFFFF"/>
        </w:rPr>
        <w:t xml:space="preserve">n, ed. </w:t>
      </w:r>
      <w:r w:rsidR="00375A17" w:rsidRPr="00367654">
        <w:rPr>
          <w:rStyle w:val="Emphasis"/>
          <w:rFonts w:ascii="Book Antiqua" w:hAnsi="Book Antiqua"/>
          <w:color w:val="363636"/>
          <w:sz w:val="22"/>
          <w:szCs w:val="22"/>
          <w:shd w:val="clear" w:color="auto" w:fill="FFFFFF"/>
        </w:rPr>
        <w:t xml:space="preserve">Cambridge </w:t>
      </w:r>
    </w:p>
    <w:p w14:paraId="4DCBE956" w14:textId="26E111A6" w:rsidR="00844A55" w:rsidRDefault="00375A17" w:rsidP="00844A55">
      <w:pPr>
        <w:pStyle w:val="ListParagraph"/>
        <w:shd w:val="clear" w:color="auto" w:fill="FFFFFF"/>
        <w:ind w:firstLine="720"/>
        <w:rPr>
          <w:rFonts w:ascii="Book Antiqua" w:hAnsi="Book Antiqua"/>
          <w:color w:val="363636"/>
          <w:sz w:val="22"/>
          <w:szCs w:val="22"/>
          <w:shd w:val="clear" w:color="auto" w:fill="FFFFFF"/>
        </w:rPr>
      </w:pPr>
      <w:r w:rsidRPr="00367654">
        <w:rPr>
          <w:rStyle w:val="Emphasis"/>
          <w:rFonts w:ascii="Book Antiqua" w:hAnsi="Book Antiqua"/>
          <w:color w:val="363636"/>
          <w:sz w:val="22"/>
          <w:szCs w:val="22"/>
          <w:shd w:val="clear" w:color="auto" w:fill="FFFFFF"/>
        </w:rPr>
        <w:t>Handbook of Literature and Plants</w:t>
      </w:r>
      <w:r>
        <w:rPr>
          <w:rStyle w:val="Emphasis"/>
          <w:rFonts w:ascii="Book Antiqua" w:hAnsi="Book Antiqua"/>
          <w:i w:val="0"/>
          <w:iCs w:val="0"/>
          <w:color w:val="363636"/>
          <w:sz w:val="22"/>
          <w:szCs w:val="22"/>
          <w:shd w:val="clear" w:color="auto" w:fill="FFFFFF"/>
        </w:rPr>
        <w:t>.</w:t>
      </w:r>
      <w:r w:rsidR="00844A55">
        <w:rPr>
          <w:rStyle w:val="Emphasis"/>
          <w:rFonts w:ascii="Book Antiqua" w:hAnsi="Book Antiqua"/>
          <w:i w:val="0"/>
          <w:iCs w:val="0"/>
          <w:color w:val="363636"/>
          <w:sz w:val="22"/>
          <w:szCs w:val="22"/>
          <w:shd w:val="clear" w:color="auto" w:fill="FFFFFF"/>
        </w:rPr>
        <w:t xml:space="preserve"> </w:t>
      </w:r>
      <w:r w:rsidRPr="00367654">
        <w:rPr>
          <w:rFonts w:ascii="Book Antiqua" w:hAnsi="Book Antiqua"/>
          <w:color w:val="363636"/>
          <w:sz w:val="22"/>
          <w:szCs w:val="22"/>
          <w:shd w:val="clear" w:color="auto" w:fill="FFFFFF"/>
        </w:rPr>
        <w:t>Cambridge University Press</w:t>
      </w:r>
      <w:r w:rsidR="00812FA1">
        <w:rPr>
          <w:rFonts w:ascii="Book Antiqua" w:hAnsi="Book Antiqua"/>
          <w:color w:val="363636"/>
          <w:sz w:val="22"/>
          <w:szCs w:val="22"/>
          <w:shd w:val="clear" w:color="auto" w:fill="FFFFFF"/>
        </w:rPr>
        <w:t>; 325–42.</w:t>
      </w:r>
    </w:p>
    <w:p w14:paraId="5714B99D" w14:textId="77777777" w:rsidR="00844A55" w:rsidRPr="00844A55" w:rsidRDefault="00844A55" w:rsidP="00844A55">
      <w:pPr>
        <w:pStyle w:val="ListParagraph"/>
        <w:numPr>
          <w:ilvl w:val="0"/>
          <w:numId w:val="14"/>
        </w:numPr>
        <w:shd w:val="clear" w:color="auto" w:fill="FFFFFF"/>
        <w:rPr>
          <w:rStyle w:val="Emphasis"/>
          <w:rFonts w:ascii="Book Antiqua" w:hAnsi="Book Antiqua"/>
          <w:i w:val="0"/>
          <w:iCs w:val="0"/>
          <w:color w:val="363636"/>
          <w:sz w:val="22"/>
          <w:szCs w:val="22"/>
          <w:shd w:val="clear" w:color="auto" w:fill="FFFFFF"/>
        </w:rPr>
      </w:pPr>
      <w:bookmarkStart w:id="4" w:name="_Hlk203046305"/>
      <w:r w:rsidRPr="00844A55">
        <w:rPr>
          <w:rFonts w:ascii="Book Antiqua" w:eastAsiaTheme="minorEastAsia" w:hAnsi="Book Antiqua"/>
          <w:b/>
          <w:bCs/>
          <w:sz w:val="22"/>
          <w:szCs w:val="22"/>
        </w:rPr>
        <w:t>2024</w:t>
      </w:r>
      <w:r>
        <w:rPr>
          <w:rFonts w:ascii="Book Antiqua" w:eastAsiaTheme="minorEastAsia" w:hAnsi="Book Antiqua"/>
          <w:sz w:val="22"/>
          <w:szCs w:val="22"/>
        </w:rPr>
        <w:t xml:space="preserve">. </w:t>
      </w:r>
      <w:r w:rsidR="003020C8" w:rsidRPr="00844A55">
        <w:rPr>
          <w:rFonts w:ascii="Book Antiqua" w:eastAsiaTheme="minorEastAsia" w:hAnsi="Book Antiqua"/>
          <w:sz w:val="22"/>
          <w:szCs w:val="22"/>
        </w:rPr>
        <w:t xml:space="preserve">“Mastering Meaning: Self-Exegesis in Medieval Chinese Poetic Writings.” </w:t>
      </w:r>
      <w:r w:rsidR="006571B3" w:rsidRPr="00844A55">
        <w:rPr>
          <w:rFonts w:ascii="Book Antiqua" w:eastAsiaTheme="minorEastAsia" w:hAnsi="Book Antiqua"/>
          <w:i/>
          <w:iCs/>
          <w:sz w:val="22"/>
          <w:szCs w:val="22"/>
        </w:rPr>
        <w:t>T</w:t>
      </w:r>
      <w:r w:rsidR="006571B3" w:rsidRPr="00844A55">
        <w:rPr>
          <w:rStyle w:val="Emphasis"/>
          <w:rFonts w:ascii="Book Antiqua" w:hAnsi="Book Antiqua" w:cs="Open Sans"/>
          <w:sz w:val="22"/>
          <w:szCs w:val="22"/>
          <w:shd w:val="clear" w:color="auto" w:fill="FFFFFF"/>
        </w:rPr>
        <w:t xml:space="preserve">he </w:t>
      </w:r>
    </w:p>
    <w:p w14:paraId="59795515" w14:textId="75C9BAEB" w:rsidR="003020C8" w:rsidRPr="00844A55" w:rsidRDefault="006571B3" w:rsidP="00844A55">
      <w:pPr>
        <w:pStyle w:val="ListParagraph"/>
        <w:shd w:val="clear" w:color="auto" w:fill="FFFFFF"/>
        <w:ind w:firstLine="720"/>
        <w:rPr>
          <w:rFonts w:ascii="Book Antiqua" w:hAnsi="Book Antiqua"/>
          <w:color w:val="363636"/>
          <w:sz w:val="22"/>
          <w:szCs w:val="22"/>
          <w:shd w:val="clear" w:color="auto" w:fill="FFFFFF"/>
        </w:rPr>
      </w:pPr>
      <w:r w:rsidRPr="00844A55">
        <w:rPr>
          <w:rStyle w:val="Emphasis"/>
          <w:rFonts w:ascii="Book Antiqua" w:hAnsi="Book Antiqua" w:cs="Open Sans"/>
          <w:sz w:val="22"/>
          <w:szCs w:val="22"/>
          <w:shd w:val="clear" w:color="auto" w:fill="FFFFFF"/>
        </w:rPr>
        <w:t>Journal of the European Association for Chinese Studies</w:t>
      </w:r>
      <w:r w:rsidR="00844A55" w:rsidRPr="00844A55">
        <w:rPr>
          <w:rFonts w:ascii="Book Antiqua" w:hAnsi="Book Antiqua" w:cs="Open Sans"/>
          <w:sz w:val="22"/>
          <w:szCs w:val="22"/>
          <w:shd w:val="clear" w:color="auto" w:fill="FFFFFF"/>
        </w:rPr>
        <w:t>, 5 (2024): 77–105.</w:t>
      </w:r>
    </w:p>
    <w:p w14:paraId="12B54C52" w14:textId="27A8AB9C" w:rsidR="00367654" w:rsidRPr="00367654" w:rsidRDefault="00375A17" w:rsidP="00E42B9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i/>
          <w:iCs/>
          <w:sz w:val="22"/>
          <w:szCs w:val="22"/>
        </w:rPr>
      </w:pPr>
      <w:r w:rsidRPr="00375A17">
        <w:rPr>
          <w:rFonts w:ascii="Book Antiqua" w:eastAsia="KaiTi" w:hAnsi="Book Antiqua"/>
          <w:b/>
          <w:bCs/>
          <w:sz w:val="22"/>
          <w:szCs w:val="22"/>
        </w:rPr>
        <w:t>2024</w:t>
      </w:r>
      <w:r>
        <w:rPr>
          <w:rFonts w:ascii="Book Antiqua" w:eastAsia="KaiTi" w:hAnsi="Book Antiqua"/>
          <w:sz w:val="22"/>
          <w:szCs w:val="22"/>
        </w:rPr>
        <w:t xml:space="preserve">. </w:t>
      </w:r>
      <w:r w:rsidR="00367654" w:rsidRPr="00367654">
        <w:rPr>
          <w:rFonts w:ascii="Book Antiqua" w:eastAsia="KaiTi" w:hAnsi="Book Antiqua"/>
          <w:sz w:val="22"/>
          <w:szCs w:val="22"/>
        </w:rPr>
        <w:t>“</w:t>
      </w:r>
      <w:r w:rsidR="00367654" w:rsidRPr="00367654">
        <w:rPr>
          <w:rFonts w:ascii="Book Antiqua" w:hAnsi="Book Antiqua"/>
          <w:sz w:val="22"/>
          <w:szCs w:val="22"/>
        </w:rPr>
        <w:t xml:space="preserve">The Thrill of Becoming: Writing Poetry in Digital Times.” </w:t>
      </w:r>
      <w:r w:rsidR="00367654" w:rsidRPr="00367654">
        <w:rPr>
          <w:rFonts w:ascii="Book Antiqua" w:hAnsi="Book Antiqua"/>
          <w:i/>
          <w:iCs/>
          <w:sz w:val="22"/>
          <w:szCs w:val="22"/>
        </w:rPr>
        <w:t xml:space="preserve">Prism: </w:t>
      </w:r>
    </w:p>
    <w:p w14:paraId="69E8A986" w14:textId="3567563A" w:rsidR="00367654" w:rsidRPr="00367654" w:rsidRDefault="00367654" w:rsidP="00367654">
      <w:pPr>
        <w:pStyle w:val="ListParagraph"/>
        <w:autoSpaceDE w:val="0"/>
        <w:autoSpaceDN w:val="0"/>
        <w:adjustRightInd w:val="0"/>
        <w:ind w:firstLine="720"/>
        <w:rPr>
          <w:rFonts w:ascii="Book Antiqua" w:hAnsi="Book Antiqua"/>
          <w:sz w:val="22"/>
          <w:szCs w:val="22"/>
        </w:rPr>
      </w:pPr>
      <w:r w:rsidRPr="00367654">
        <w:rPr>
          <w:rFonts w:ascii="Book Antiqua" w:hAnsi="Book Antiqua"/>
          <w:i/>
          <w:iCs/>
          <w:sz w:val="22"/>
          <w:szCs w:val="22"/>
        </w:rPr>
        <w:t>Theory and Modern Chinese Literature</w:t>
      </w:r>
      <w:r w:rsidR="005D7872">
        <w:rPr>
          <w:rFonts w:ascii="Book Antiqua" w:hAnsi="Book Antiqua"/>
          <w:sz w:val="22"/>
          <w:szCs w:val="22"/>
        </w:rPr>
        <w:t xml:space="preserve">, </w:t>
      </w:r>
      <w:r w:rsidR="00900D55">
        <w:rPr>
          <w:rFonts w:ascii="Book Antiqua" w:hAnsi="Book Antiqua"/>
          <w:sz w:val="22"/>
          <w:szCs w:val="22"/>
        </w:rPr>
        <w:t>20.2</w:t>
      </w:r>
      <w:r w:rsidR="00375A17">
        <w:rPr>
          <w:rFonts w:ascii="Book Antiqua" w:hAnsi="Book Antiqua"/>
          <w:sz w:val="22"/>
          <w:szCs w:val="22"/>
        </w:rPr>
        <w:t xml:space="preserve"> (2024): 315</w:t>
      </w:r>
      <w:r w:rsidR="00375A17">
        <w:rPr>
          <w:rFonts w:ascii="Book Antiqua" w:eastAsiaTheme="minorEastAsia" w:hAnsi="Book Antiqua"/>
          <w:sz w:val="22"/>
          <w:szCs w:val="22"/>
        </w:rPr>
        <w:t>–</w:t>
      </w:r>
      <w:r w:rsidR="00375A17">
        <w:rPr>
          <w:rFonts w:ascii="Book Antiqua" w:hAnsi="Book Antiqua"/>
          <w:sz w:val="22"/>
          <w:szCs w:val="22"/>
        </w:rPr>
        <w:t>40.</w:t>
      </w:r>
    </w:p>
    <w:p w14:paraId="45A8FF5C" w14:textId="12769B62" w:rsidR="00A71432" w:rsidRPr="00A71432" w:rsidRDefault="00A71432" w:rsidP="00A71432">
      <w:pPr>
        <w:pStyle w:val="ListParagraph"/>
        <w:numPr>
          <w:ilvl w:val="0"/>
          <w:numId w:val="14"/>
        </w:numPr>
        <w:shd w:val="clear" w:color="auto" w:fill="FFFFFF"/>
        <w:rPr>
          <w:rFonts w:ascii="Book Antiqua" w:eastAsia="KaiTi" w:hAnsi="Book Antiqua" w:cstheme="majorHAnsi"/>
          <w:i/>
          <w:iCs/>
          <w:sz w:val="22"/>
          <w:szCs w:val="22"/>
        </w:rPr>
      </w:pPr>
      <w:r w:rsidRPr="00A71432">
        <w:rPr>
          <w:rFonts w:ascii="Book Antiqua" w:eastAsiaTheme="minorEastAsia" w:hAnsi="Book Antiqua"/>
          <w:b/>
          <w:bCs/>
          <w:sz w:val="22"/>
          <w:szCs w:val="22"/>
        </w:rPr>
        <w:t>2024</w:t>
      </w:r>
      <w:r>
        <w:rPr>
          <w:rFonts w:ascii="Book Antiqua" w:eastAsiaTheme="minorEastAsia" w:hAnsi="Book Antiqua"/>
          <w:sz w:val="22"/>
          <w:szCs w:val="22"/>
        </w:rPr>
        <w:t xml:space="preserve">. </w:t>
      </w:r>
      <w:r w:rsidRPr="009E462C">
        <w:rPr>
          <w:rFonts w:ascii="Book Antiqua" w:eastAsiaTheme="minorEastAsia" w:hAnsi="Book Antiqua"/>
          <w:sz w:val="22"/>
          <w:szCs w:val="22"/>
        </w:rPr>
        <w:t>“</w:t>
      </w:r>
      <w:r w:rsidRPr="009E462C">
        <w:rPr>
          <w:rFonts w:ascii="Book Antiqua" w:eastAsiaTheme="minorEastAsia" w:hAnsi="Book Antiqua" w:cstheme="majorHAnsi"/>
          <w:sz w:val="22"/>
          <w:szCs w:val="22"/>
        </w:rPr>
        <w:t>Spacetime, Connectivity, Multipolarity, Juxtaposition.”</w:t>
      </w:r>
      <w:r>
        <w:rPr>
          <w:rFonts w:ascii="Book Antiqua" w:eastAsiaTheme="minorEastAsia" w:hAnsi="Book Antiqua" w:cstheme="majorHAnsi"/>
          <w:sz w:val="22"/>
          <w:szCs w:val="22"/>
        </w:rPr>
        <w:t xml:space="preserve"> </w:t>
      </w:r>
      <w:r w:rsidR="00B05933">
        <w:rPr>
          <w:rFonts w:ascii="Book Antiqua" w:eastAsiaTheme="minorEastAsia" w:hAnsi="Book Antiqua" w:cstheme="majorHAnsi"/>
          <w:i/>
          <w:iCs/>
          <w:sz w:val="22"/>
          <w:szCs w:val="22"/>
        </w:rPr>
        <w:t>p</w:t>
      </w:r>
      <w:r w:rsidRPr="00A71432">
        <w:rPr>
          <w:rFonts w:ascii="Book Antiqua" w:eastAsiaTheme="minorEastAsia" w:hAnsi="Book Antiqua" w:cstheme="majorHAnsi"/>
          <w:i/>
          <w:iCs/>
          <w:sz w:val="22"/>
          <w:szCs w:val="22"/>
        </w:rPr>
        <w:t xml:space="preserve">ostmedieval: a journal of </w:t>
      </w:r>
    </w:p>
    <w:p w14:paraId="185887CD" w14:textId="12ADA2F6" w:rsidR="00A71432" w:rsidRPr="00A71432" w:rsidRDefault="00A71432" w:rsidP="00B05933">
      <w:pPr>
        <w:pStyle w:val="ListParagraph"/>
        <w:shd w:val="clear" w:color="auto" w:fill="FFFFFF"/>
        <w:ind w:left="1440"/>
        <w:rPr>
          <w:rFonts w:ascii="Book Antiqua" w:eastAsia="KaiTi" w:hAnsi="Book Antiqua" w:cstheme="majorHAnsi"/>
          <w:i/>
          <w:iCs/>
          <w:sz w:val="22"/>
          <w:szCs w:val="22"/>
        </w:rPr>
      </w:pPr>
      <w:r w:rsidRPr="00A71432">
        <w:rPr>
          <w:rFonts w:ascii="Book Antiqua" w:eastAsiaTheme="minorEastAsia" w:hAnsi="Book Antiqua" w:cstheme="majorHAnsi"/>
          <w:i/>
          <w:iCs/>
          <w:sz w:val="22"/>
          <w:szCs w:val="22"/>
        </w:rPr>
        <w:t>medieval cultural studies</w:t>
      </w:r>
      <w:r w:rsidRPr="00A71432">
        <w:rPr>
          <w:rFonts w:ascii="Book Antiqua" w:eastAsiaTheme="minorEastAsia" w:hAnsi="Book Antiqua" w:cstheme="majorHAnsi"/>
          <w:sz w:val="22"/>
          <w:szCs w:val="22"/>
        </w:rPr>
        <w:t xml:space="preserve"> </w:t>
      </w:r>
      <w:r w:rsidR="00B05933">
        <w:rPr>
          <w:rFonts w:ascii="Book Antiqua" w:eastAsiaTheme="minorEastAsia" w:hAnsi="Book Antiqua" w:cstheme="majorHAnsi"/>
          <w:sz w:val="22"/>
          <w:szCs w:val="22"/>
        </w:rPr>
        <w:t xml:space="preserve">15.1 (March </w:t>
      </w:r>
      <w:r w:rsidRPr="00A71432">
        <w:rPr>
          <w:rFonts w:ascii="Book Antiqua" w:eastAsiaTheme="minorEastAsia" w:hAnsi="Book Antiqua" w:cstheme="majorHAnsi"/>
          <w:sz w:val="22"/>
          <w:szCs w:val="22"/>
        </w:rPr>
        <w:t>2024</w:t>
      </w:r>
      <w:r w:rsidR="00B05933">
        <w:rPr>
          <w:rFonts w:ascii="Book Antiqua" w:eastAsiaTheme="minorEastAsia" w:hAnsi="Book Antiqua" w:cstheme="majorHAnsi"/>
          <w:sz w:val="22"/>
          <w:szCs w:val="22"/>
        </w:rPr>
        <w:t>): 217</w:t>
      </w:r>
      <w:r w:rsidR="00B05933">
        <w:rPr>
          <w:rFonts w:ascii="Book Antiqua" w:eastAsiaTheme="minorEastAsia" w:hAnsi="Book Antiqua"/>
          <w:sz w:val="22"/>
          <w:szCs w:val="22"/>
        </w:rPr>
        <w:t>–</w:t>
      </w:r>
      <w:r w:rsidR="00B05933">
        <w:rPr>
          <w:rFonts w:ascii="Book Antiqua" w:eastAsiaTheme="minorEastAsia" w:hAnsi="Book Antiqua" w:cstheme="majorHAnsi"/>
          <w:sz w:val="22"/>
          <w:szCs w:val="22"/>
        </w:rPr>
        <w:t>28</w:t>
      </w:r>
      <w:r w:rsidRPr="00A71432">
        <w:rPr>
          <w:rFonts w:ascii="Book Antiqua" w:eastAsia="KaiTi" w:hAnsi="Book Antiqua" w:cstheme="majorHAnsi"/>
          <w:sz w:val="22"/>
          <w:szCs w:val="22"/>
        </w:rPr>
        <w:t xml:space="preserve">. </w:t>
      </w:r>
      <w:bookmarkEnd w:id="4"/>
    </w:p>
    <w:p w14:paraId="29AFF957" w14:textId="77777777" w:rsidR="00184303" w:rsidRPr="00184303" w:rsidRDefault="00184303" w:rsidP="00CB4E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4303">
        <w:rPr>
          <w:rFonts w:ascii="Book Antiqua" w:eastAsiaTheme="minorEastAsia" w:hAnsi="Book Antiqua"/>
          <w:b/>
          <w:bCs/>
          <w:sz w:val="22"/>
          <w:szCs w:val="22"/>
        </w:rPr>
        <w:t>2023.</w:t>
      </w:r>
      <w:r>
        <w:rPr>
          <w:rFonts w:ascii="Book Antiqua" w:eastAsiaTheme="minorEastAsia" w:hAnsi="Book Antiqua"/>
          <w:sz w:val="22"/>
          <w:szCs w:val="22"/>
        </w:rPr>
        <w:t xml:space="preserve"> “The Penumbra of the Great Tang: Poetry from the Margins of the Empire at the </w:t>
      </w:r>
    </w:p>
    <w:p w14:paraId="69BBBB8D" w14:textId="62170F39" w:rsidR="00184303" w:rsidRPr="00184303" w:rsidRDefault="00184303" w:rsidP="00184303">
      <w:pPr>
        <w:pStyle w:val="ListParagraph"/>
        <w:autoSpaceDE w:val="0"/>
        <w:autoSpaceDN w:val="0"/>
        <w:adjustRightInd w:val="0"/>
        <w:ind w:firstLine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Theme="minorEastAsia" w:hAnsi="Book Antiqua"/>
          <w:sz w:val="22"/>
          <w:szCs w:val="22"/>
        </w:rPr>
        <w:t xml:space="preserve">Turn of the Eighth Century.” </w:t>
      </w:r>
      <w:proofErr w:type="spellStart"/>
      <w:r w:rsidRPr="00184303">
        <w:rPr>
          <w:rFonts w:ascii="Book Antiqua" w:eastAsiaTheme="minorEastAsia" w:hAnsi="Book Antiqua"/>
          <w:i/>
          <w:iCs/>
          <w:sz w:val="22"/>
          <w:szCs w:val="22"/>
        </w:rPr>
        <w:t>T’oung</w:t>
      </w:r>
      <w:proofErr w:type="spellEnd"/>
      <w:r w:rsidRPr="00184303">
        <w:rPr>
          <w:rFonts w:ascii="Book Antiqua" w:eastAsiaTheme="minorEastAsia" w:hAnsi="Book Antiqua"/>
          <w:i/>
          <w:iCs/>
          <w:sz w:val="22"/>
          <w:szCs w:val="22"/>
        </w:rPr>
        <w:t xml:space="preserve"> pao</w:t>
      </w:r>
      <w:r>
        <w:rPr>
          <w:rFonts w:ascii="Book Antiqua" w:eastAsiaTheme="minorEastAsia" w:hAnsi="Book Antiqua"/>
          <w:sz w:val="22"/>
          <w:szCs w:val="22"/>
        </w:rPr>
        <w:t xml:space="preserve"> 109 (2023): 478–526.</w:t>
      </w:r>
    </w:p>
    <w:p w14:paraId="19E84D30" w14:textId="7CF8A415" w:rsidR="00CB4E12" w:rsidRPr="00CB4E12" w:rsidRDefault="00D20843" w:rsidP="00CB4E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CB4E12">
        <w:rPr>
          <w:rFonts w:ascii="Book Antiqua" w:eastAsia="KaiTi" w:hAnsi="Book Antiqua"/>
          <w:b/>
          <w:bCs/>
          <w:sz w:val="22"/>
          <w:szCs w:val="22"/>
        </w:rPr>
        <w:t>2023</w:t>
      </w:r>
      <w:r w:rsidRPr="00CB4E12">
        <w:rPr>
          <w:rFonts w:ascii="Book Antiqua" w:eastAsia="KaiTi" w:hAnsi="Book Antiqua"/>
          <w:sz w:val="22"/>
          <w:szCs w:val="22"/>
        </w:rPr>
        <w:t xml:space="preserve">. </w:t>
      </w:r>
      <w:r w:rsidR="00756865" w:rsidRPr="00CB4E12">
        <w:rPr>
          <w:rFonts w:ascii="Book Antiqua" w:eastAsia="KaiTi" w:hAnsi="Book Antiqua"/>
          <w:sz w:val="22"/>
          <w:szCs w:val="22"/>
        </w:rPr>
        <w:t xml:space="preserve">“Thinking </w:t>
      </w:r>
      <w:r w:rsidR="00CB4E12" w:rsidRPr="00CB4E12">
        <w:rPr>
          <w:rFonts w:ascii="Book Antiqua" w:eastAsia="KaiTi" w:hAnsi="Book Antiqua"/>
          <w:sz w:val="22"/>
          <w:szCs w:val="22"/>
        </w:rPr>
        <w:t>t</w:t>
      </w:r>
      <w:r w:rsidR="00756865" w:rsidRPr="00CB4E12">
        <w:rPr>
          <w:rFonts w:ascii="Book Antiqua" w:eastAsia="KaiTi" w:hAnsi="Book Antiqua"/>
          <w:sz w:val="22"/>
          <w:szCs w:val="22"/>
        </w:rPr>
        <w:t>hrough Literary History</w:t>
      </w:r>
      <w:r w:rsidR="00CB4E12" w:rsidRPr="00CB4E12">
        <w:rPr>
          <w:rFonts w:ascii="Book Antiqua" w:eastAsia="KaiTi" w:hAnsi="Book Antiqua"/>
          <w:sz w:val="22"/>
          <w:szCs w:val="22"/>
        </w:rPr>
        <w:t>: An Introduction</w:t>
      </w:r>
      <w:r w:rsidR="00756865" w:rsidRPr="00CB4E12">
        <w:rPr>
          <w:rFonts w:ascii="Book Antiqua" w:eastAsia="KaiTi" w:hAnsi="Book Antiqua"/>
          <w:sz w:val="22"/>
          <w:szCs w:val="22"/>
        </w:rPr>
        <w:t xml:space="preserve">.” In </w:t>
      </w:r>
      <w:r w:rsidR="00756865" w:rsidRPr="00CB4E12">
        <w:rPr>
          <w:rFonts w:ascii="Book Antiqua" w:eastAsia="KaiTi" w:hAnsi="Book Antiqua"/>
          <w:i/>
          <w:iCs/>
          <w:sz w:val="22"/>
          <w:szCs w:val="22"/>
        </w:rPr>
        <w:t xml:space="preserve">Literary History in and </w:t>
      </w:r>
    </w:p>
    <w:p w14:paraId="6AD18F4D" w14:textId="32D423C4" w:rsidR="00D20843" w:rsidRPr="00CB4E12" w:rsidRDefault="00756865" w:rsidP="00CB4E12">
      <w:pPr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CB4E12">
        <w:rPr>
          <w:rFonts w:ascii="Book Antiqua" w:eastAsia="KaiTi" w:hAnsi="Book Antiqua"/>
          <w:i/>
          <w:iCs/>
          <w:sz w:val="22"/>
          <w:szCs w:val="22"/>
        </w:rPr>
        <w:t xml:space="preserve">beyond China: </w:t>
      </w:r>
      <w:r w:rsidR="00CB4E12" w:rsidRPr="00CB4E12">
        <w:rPr>
          <w:rFonts w:ascii="Book Antiqua" w:eastAsia="KaiTi" w:hAnsi="Book Antiqua"/>
          <w:i/>
          <w:iCs/>
          <w:sz w:val="22"/>
          <w:szCs w:val="22"/>
        </w:rPr>
        <w:t xml:space="preserve">Reading </w:t>
      </w:r>
      <w:r w:rsidRPr="00CB4E12">
        <w:rPr>
          <w:rFonts w:ascii="Book Antiqua" w:eastAsia="KaiTi" w:hAnsi="Book Antiqua"/>
          <w:i/>
          <w:iCs/>
          <w:sz w:val="22"/>
          <w:szCs w:val="22"/>
        </w:rPr>
        <w:t xml:space="preserve">Text </w:t>
      </w:r>
      <w:r w:rsidR="00CB4E12" w:rsidRPr="00CB4E12">
        <w:rPr>
          <w:rFonts w:ascii="Book Antiqua" w:eastAsia="KaiTi" w:hAnsi="Book Antiqua"/>
          <w:i/>
          <w:iCs/>
          <w:sz w:val="22"/>
          <w:szCs w:val="22"/>
        </w:rPr>
        <w:t>and</w:t>
      </w:r>
      <w:r w:rsidRPr="00CB4E12">
        <w:rPr>
          <w:rFonts w:ascii="Book Antiqua" w:eastAsia="KaiTi" w:hAnsi="Book Antiqua"/>
          <w:i/>
          <w:iCs/>
          <w:sz w:val="22"/>
          <w:szCs w:val="22"/>
        </w:rPr>
        <w:t xml:space="preserve"> World</w:t>
      </w:r>
      <w:r w:rsidRPr="00CB4E12">
        <w:rPr>
          <w:rFonts w:ascii="Book Antiqua" w:eastAsia="KaiTi" w:hAnsi="Book Antiqua"/>
          <w:sz w:val="22"/>
          <w:szCs w:val="22"/>
        </w:rPr>
        <w:t xml:space="preserve">. Harvard University Asia Center; </w:t>
      </w:r>
      <w:r w:rsidR="00CB4E12" w:rsidRPr="00CB4E12">
        <w:rPr>
          <w:rFonts w:ascii="Book Antiqua" w:eastAsia="KaiTi" w:hAnsi="Book Antiqua"/>
          <w:sz w:val="22"/>
          <w:szCs w:val="22"/>
        </w:rPr>
        <w:t>1–19.</w:t>
      </w:r>
    </w:p>
    <w:p w14:paraId="73CBF51B" w14:textId="7CABEDDF" w:rsidR="00BA6723" w:rsidRDefault="00BA6723" w:rsidP="00E42B9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BA6723">
        <w:rPr>
          <w:rFonts w:ascii="Book Antiqua" w:eastAsia="KaiTi" w:hAnsi="Book Antiqua"/>
          <w:b/>
          <w:bCs/>
          <w:sz w:val="22"/>
          <w:szCs w:val="22"/>
        </w:rPr>
        <w:t>2023</w:t>
      </w:r>
      <w:r>
        <w:rPr>
          <w:rFonts w:ascii="Book Antiqua" w:eastAsia="KaiTi" w:hAnsi="Book Antiqua"/>
          <w:sz w:val="22"/>
          <w:szCs w:val="22"/>
        </w:rPr>
        <w:t xml:space="preserve">. “Poetry and Access to Power in the Court of Empress Wu Zetian (624–705).” </w:t>
      </w:r>
    </w:p>
    <w:p w14:paraId="52558546" w14:textId="0F6CD320" w:rsidR="00BA6723" w:rsidRDefault="00BA6723" w:rsidP="00BA6723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 xml:space="preserve">The Special Issue on Conceptualizing Chinese Court Literary Culture, ed. TAN Tian Yuan and Ted Hui, in </w:t>
      </w:r>
      <w:r w:rsidRPr="00BA6723">
        <w:rPr>
          <w:rFonts w:ascii="Book Antiqua" w:eastAsia="KaiTi" w:hAnsi="Book Antiqua"/>
          <w:i/>
          <w:iCs/>
          <w:sz w:val="22"/>
          <w:szCs w:val="22"/>
        </w:rPr>
        <w:t>Nanyang Journal of Chinese Literature and Culture</w:t>
      </w:r>
      <w:r>
        <w:rPr>
          <w:rFonts w:ascii="Book Antiqua" w:eastAsia="KaiTi" w:hAnsi="Book Antiqua"/>
          <w:sz w:val="22"/>
          <w:szCs w:val="22"/>
        </w:rPr>
        <w:t xml:space="preserve"> 4 (May 2</w:t>
      </w:r>
      <w:r w:rsidR="00812FA1">
        <w:rPr>
          <w:rFonts w:ascii="Book Antiqua" w:eastAsia="KaiTi" w:hAnsi="Book Antiqua"/>
          <w:sz w:val="22"/>
          <w:szCs w:val="22"/>
        </w:rPr>
        <w:t>0</w:t>
      </w:r>
      <w:r>
        <w:rPr>
          <w:rFonts w:ascii="Book Antiqua" w:eastAsia="KaiTi" w:hAnsi="Book Antiqua"/>
          <w:sz w:val="22"/>
          <w:szCs w:val="22"/>
        </w:rPr>
        <w:t>23): 7–33.</w:t>
      </w:r>
    </w:p>
    <w:p w14:paraId="64185A7D" w14:textId="04F8A819" w:rsidR="00E42B99" w:rsidRPr="0018654A" w:rsidRDefault="00667F6A" w:rsidP="00E42B9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 xml:space="preserve">2022. </w:t>
      </w:r>
      <w:r w:rsidR="00E42B99" w:rsidRPr="0018654A">
        <w:rPr>
          <w:rFonts w:ascii="Book Antiqua" w:eastAsia="KaiTi" w:hAnsi="Book Antiqua"/>
          <w:sz w:val="22"/>
          <w:szCs w:val="22"/>
        </w:rPr>
        <w:t>“</w:t>
      </w:r>
      <w:r w:rsidR="00E42B99" w:rsidRPr="0018654A">
        <w:rPr>
          <w:rFonts w:ascii="Book Antiqua" w:hAnsi="Book Antiqua"/>
          <w:sz w:val="22"/>
          <w:szCs w:val="22"/>
        </w:rPr>
        <w:t xml:space="preserve">Empire’s Blue Highways: Li Daoyuan’s Commentary on the </w:t>
      </w:r>
      <w:r w:rsidR="00E42B99" w:rsidRPr="0018654A">
        <w:rPr>
          <w:rFonts w:ascii="Book Antiqua" w:hAnsi="Book Antiqua"/>
          <w:i/>
          <w:sz w:val="22"/>
          <w:szCs w:val="22"/>
        </w:rPr>
        <w:t xml:space="preserve">River </w:t>
      </w:r>
    </w:p>
    <w:p w14:paraId="155449CD" w14:textId="1136B53A" w:rsidR="00667F6A" w:rsidRDefault="00E42B99" w:rsidP="00BD7E90">
      <w:pPr>
        <w:autoSpaceDE w:val="0"/>
        <w:autoSpaceDN w:val="0"/>
        <w:adjustRightInd w:val="0"/>
        <w:ind w:left="720" w:firstLine="720"/>
        <w:rPr>
          <w:rFonts w:ascii="Book Antiqua" w:eastAsiaTheme="minorEastAsia" w:hAnsi="Book Antiqua"/>
          <w:sz w:val="22"/>
          <w:szCs w:val="22"/>
        </w:rPr>
      </w:pPr>
      <w:r w:rsidRPr="0018654A">
        <w:rPr>
          <w:rFonts w:ascii="Book Antiqua" w:hAnsi="Book Antiqua"/>
          <w:i/>
          <w:sz w:val="22"/>
          <w:szCs w:val="22"/>
        </w:rPr>
        <w:t>Classic</w:t>
      </w:r>
      <w:r w:rsidRPr="0018654A">
        <w:rPr>
          <w:rFonts w:ascii="Book Antiqua" w:hAnsi="Book Antiqua"/>
          <w:sz w:val="22"/>
          <w:szCs w:val="22"/>
        </w:rPr>
        <w:t>.”</w:t>
      </w:r>
      <w:r w:rsidR="00EC0095" w:rsidRPr="0018654A">
        <w:rPr>
          <w:rFonts w:ascii="Book Antiqua" w:hAnsi="Book Antiqua"/>
          <w:sz w:val="22"/>
          <w:szCs w:val="22"/>
        </w:rPr>
        <w:t xml:space="preserve"> </w:t>
      </w:r>
      <w:r w:rsidRPr="0018654A">
        <w:rPr>
          <w:rFonts w:ascii="Book Antiqua" w:hAnsi="Book Antiqua"/>
          <w:i/>
          <w:sz w:val="22"/>
          <w:szCs w:val="22"/>
        </w:rPr>
        <w:t>Asia Major</w:t>
      </w:r>
      <w:r w:rsidR="00FF5043">
        <w:rPr>
          <w:rFonts w:ascii="Book Antiqua" w:hAnsi="Book Antiqua"/>
          <w:sz w:val="22"/>
          <w:szCs w:val="22"/>
        </w:rPr>
        <w:t xml:space="preserve">, </w:t>
      </w:r>
      <w:r w:rsidR="00BD7E90" w:rsidRPr="0018654A">
        <w:rPr>
          <w:rFonts w:ascii="Book Antiqua" w:hAnsi="Book Antiqua"/>
          <w:sz w:val="22"/>
          <w:szCs w:val="22"/>
        </w:rPr>
        <w:t>3</w:t>
      </w:r>
      <w:r w:rsidR="00BD7E90" w:rsidRPr="0018654A">
        <w:rPr>
          <w:rFonts w:ascii="Book Antiqua" w:hAnsi="Book Antiqua"/>
          <w:sz w:val="22"/>
          <w:szCs w:val="22"/>
          <w:vertAlign w:val="superscript"/>
        </w:rPr>
        <w:t>rd</w:t>
      </w:r>
      <w:r w:rsidR="00BD7E90" w:rsidRPr="0018654A">
        <w:rPr>
          <w:rFonts w:ascii="Book Antiqua" w:hAnsi="Book Antiqua"/>
          <w:sz w:val="22"/>
          <w:szCs w:val="22"/>
        </w:rPr>
        <w:t xml:space="preserve"> ser.</w:t>
      </w:r>
      <w:r w:rsidR="00FF5043">
        <w:rPr>
          <w:rFonts w:ascii="Book Antiqua" w:hAnsi="Book Antiqua"/>
          <w:sz w:val="22"/>
          <w:szCs w:val="22"/>
        </w:rPr>
        <w:t>,</w:t>
      </w:r>
      <w:r w:rsidR="00BD7E90" w:rsidRPr="0018654A">
        <w:rPr>
          <w:rFonts w:ascii="Book Antiqua" w:hAnsi="Book Antiqua"/>
          <w:sz w:val="22"/>
          <w:szCs w:val="22"/>
        </w:rPr>
        <w:t xml:space="preserve"> 35.1</w:t>
      </w:r>
      <w:r w:rsidR="00FF5043">
        <w:rPr>
          <w:rFonts w:ascii="Book Antiqua" w:hAnsi="Book Antiqua"/>
          <w:sz w:val="22"/>
          <w:szCs w:val="22"/>
        </w:rPr>
        <w:t xml:space="preserve"> (2022)</w:t>
      </w:r>
      <w:r w:rsidR="00BD7E90" w:rsidRPr="0018654A">
        <w:rPr>
          <w:rFonts w:ascii="Book Antiqua" w:hAnsi="Book Antiqua"/>
          <w:sz w:val="22"/>
          <w:szCs w:val="22"/>
        </w:rPr>
        <w:t>: 75–120.</w:t>
      </w:r>
    </w:p>
    <w:p w14:paraId="457E4C31" w14:textId="12150824" w:rsidR="00745871" w:rsidRPr="004E1277" w:rsidRDefault="00745871" w:rsidP="00745871">
      <w:pPr>
        <w:shd w:val="clear" w:color="auto" w:fill="FFFFFF"/>
        <w:ind w:left="2160"/>
        <w:rPr>
          <w:rFonts w:ascii="Book Antiqua" w:eastAsia="KaiTi" w:hAnsi="Book Antiqua"/>
          <w:i/>
          <w:iCs/>
          <w:color w:val="201F1E"/>
          <w:sz w:val="22"/>
          <w:szCs w:val="22"/>
        </w:rPr>
      </w:pPr>
      <w:r>
        <w:rPr>
          <w:rFonts w:ascii="Book Antiqua" w:eastAsia="KaiTi" w:hAnsi="Book Antiqua" w:hint="eastAsia"/>
          <w:sz w:val="22"/>
          <w:szCs w:val="22"/>
        </w:rPr>
        <w:t xml:space="preserve">Translated: </w:t>
      </w:r>
      <w:r w:rsidRPr="00745871">
        <w:rPr>
          <w:rFonts w:ascii="Book Antiqua" w:eastAsia="KaiTi" w:hAnsi="Book Antiqua" w:hint="eastAsia"/>
          <w:sz w:val="22"/>
          <w:szCs w:val="22"/>
          <w:lang w:eastAsia="zh-TW"/>
        </w:rPr>
        <w:t>帝國的藍色公路：水經注的空間想象</w:t>
      </w:r>
      <w:r w:rsidRPr="00745871">
        <w:rPr>
          <w:rFonts w:ascii="Book Antiqua" w:hAnsi="Book Antiqua"/>
          <w:sz w:val="22"/>
          <w:szCs w:val="22"/>
          <w:lang w:eastAsia="zh-TW"/>
        </w:rPr>
        <w:t xml:space="preserve">. </w:t>
      </w:r>
      <w:r w:rsidRPr="00745871">
        <w:rPr>
          <w:rFonts w:ascii="Book Antiqua" w:hAnsi="Book Antiqua"/>
          <w:i/>
          <w:iCs/>
          <w:sz w:val="22"/>
          <w:szCs w:val="22"/>
          <w:lang w:eastAsia="zh-TW"/>
        </w:rPr>
        <w:t>Journal of East China Normal University</w:t>
      </w:r>
      <w:r w:rsidRPr="00745871">
        <w:rPr>
          <w:rFonts w:ascii="Book Antiqua" w:hAnsi="Book Antiqua"/>
          <w:sz w:val="22"/>
          <w:szCs w:val="22"/>
          <w:lang w:eastAsia="zh-TW"/>
        </w:rPr>
        <w:t xml:space="preserve"> </w:t>
      </w:r>
      <w:r w:rsidRPr="00745871">
        <w:rPr>
          <w:rFonts w:ascii="Book Antiqua" w:eastAsia="KaiTi" w:hAnsi="Book Antiqua" w:hint="eastAsia"/>
          <w:sz w:val="22"/>
          <w:szCs w:val="22"/>
          <w:lang w:eastAsia="zh-TW"/>
        </w:rPr>
        <w:t>華東師</w:t>
      </w:r>
      <w:r w:rsidRPr="004E1277">
        <w:rPr>
          <w:rFonts w:ascii="Book Antiqua" w:eastAsia="KaiTi" w:hAnsi="Book Antiqua" w:hint="eastAsia"/>
          <w:sz w:val="22"/>
          <w:szCs w:val="22"/>
          <w:lang w:eastAsia="zh-TW"/>
        </w:rPr>
        <w:t>範大學學報</w:t>
      </w:r>
      <w:r w:rsidRPr="004E1277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>
        <w:rPr>
          <w:rFonts w:ascii="Book Antiqua" w:eastAsia="KaiTi" w:hAnsi="Book Antiqua" w:hint="eastAsia"/>
          <w:sz w:val="22"/>
          <w:szCs w:val="22"/>
        </w:rPr>
        <w:t>2024.</w:t>
      </w:r>
      <w:r w:rsidRPr="004E1277">
        <w:rPr>
          <w:rFonts w:ascii="Book Antiqua" w:eastAsia="KaiTi" w:hAnsi="Book Antiqua" w:hint="eastAsia"/>
          <w:sz w:val="22"/>
          <w:szCs w:val="22"/>
        </w:rPr>
        <w:t>1</w:t>
      </w:r>
      <w:r w:rsidRPr="004E1277">
        <w:rPr>
          <w:rFonts w:ascii="Book Antiqua" w:eastAsia="KaiTi" w:hAnsi="Book Antiqua"/>
          <w:sz w:val="22"/>
          <w:szCs w:val="22"/>
        </w:rPr>
        <w:t xml:space="preserve">: </w:t>
      </w:r>
      <w:r w:rsidRPr="004E1277">
        <w:rPr>
          <w:rFonts w:ascii="Book Antiqua" w:eastAsia="KaiTi" w:hAnsi="Book Antiqua" w:hint="eastAsia"/>
          <w:sz w:val="22"/>
          <w:szCs w:val="22"/>
        </w:rPr>
        <w:t>3</w:t>
      </w:r>
      <w:r w:rsidRPr="004E1277">
        <w:rPr>
          <w:rFonts w:ascii="Book Antiqua" w:eastAsia="KaiTi" w:hAnsi="Book Antiqua"/>
          <w:sz w:val="22"/>
          <w:szCs w:val="22"/>
        </w:rPr>
        <w:t>8–</w:t>
      </w:r>
      <w:r w:rsidRPr="004E1277">
        <w:rPr>
          <w:rFonts w:ascii="Book Antiqua" w:eastAsia="KaiTi" w:hAnsi="Book Antiqua" w:hint="eastAsia"/>
          <w:sz w:val="22"/>
          <w:szCs w:val="22"/>
        </w:rPr>
        <w:t>56.</w:t>
      </w:r>
    </w:p>
    <w:p w14:paraId="698EB1A4" w14:textId="77777777" w:rsidR="00E10B01" w:rsidRPr="0018654A" w:rsidRDefault="00CD61BC" w:rsidP="00877CAB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2021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877CAB" w:rsidRPr="0018654A">
        <w:rPr>
          <w:rFonts w:ascii="Book Antiqua" w:eastAsia="KaiTi" w:hAnsi="Book Antiqua"/>
          <w:sz w:val="22"/>
          <w:szCs w:val="22"/>
        </w:rPr>
        <w:t>“Medieval Literary</w:t>
      </w:r>
      <w:r w:rsidR="006C4214" w:rsidRPr="0018654A">
        <w:rPr>
          <w:rFonts w:ascii="Book Antiqua" w:eastAsia="KaiTi" w:hAnsi="Book Antiqua"/>
          <w:sz w:val="22"/>
          <w:szCs w:val="22"/>
        </w:rPr>
        <w:t xml:space="preserve"> Anthologies.” In </w:t>
      </w:r>
      <w:r w:rsidR="006C4214" w:rsidRPr="0018654A">
        <w:rPr>
          <w:rFonts w:ascii="Book Antiqua" w:eastAsia="KaiTi" w:hAnsi="Book Antiqua"/>
          <w:i/>
          <w:sz w:val="22"/>
          <w:szCs w:val="22"/>
        </w:rPr>
        <w:t>Literary Information in China</w:t>
      </w:r>
      <w:r w:rsidR="00877CAB" w:rsidRPr="0018654A">
        <w:rPr>
          <w:rFonts w:ascii="Book Antiqua" w:eastAsia="KaiTi" w:hAnsi="Book Antiqua"/>
          <w:i/>
          <w:sz w:val="22"/>
          <w:szCs w:val="22"/>
        </w:rPr>
        <w:t xml:space="preserve">: A </w:t>
      </w:r>
    </w:p>
    <w:p w14:paraId="5BB4CE68" w14:textId="343249AF" w:rsidR="006C4214" w:rsidRPr="0018654A" w:rsidRDefault="00877CAB" w:rsidP="00E10B01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History</w:t>
      </w:r>
      <w:r w:rsidRPr="0018654A">
        <w:rPr>
          <w:rFonts w:ascii="Book Antiqua" w:eastAsia="KaiTi" w:hAnsi="Book Antiqua"/>
          <w:sz w:val="22"/>
          <w:szCs w:val="22"/>
        </w:rPr>
        <w:t>, ed. Jack W. Chen et al.</w:t>
      </w:r>
      <w:r w:rsidR="006C4214" w:rsidRPr="0018654A">
        <w:rPr>
          <w:rFonts w:ascii="Book Antiqua" w:eastAsia="KaiTi" w:hAnsi="Book Antiqua"/>
          <w:sz w:val="22"/>
          <w:szCs w:val="22"/>
        </w:rPr>
        <w:t xml:space="preserve"> Columb</w:t>
      </w:r>
      <w:r w:rsidR="00CD61BC" w:rsidRPr="0018654A">
        <w:rPr>
          <w:rFonts w:ascii="Book Antiqua" w:eastAsia="KaiTi" w:hAnsi="Book Antiqua"/>
          <w:sz w:val="22"/>
          <w:szCs w:val="22"/>
        </w:rPr>
        <w:t xml:space="preserve">ia </w:t>
      </w:r>
      <w:r w:rsidRPr="0018654A">
        <w:rPr>
          <w:rFonts w:ascii="Book Antiqua" w:eastAsia="KaiTi" w:hAnsi="Book Antiqua"/>
          <w:sz w:val="22"/>
          <w:szCs w:val="22"/>
        </w:rPr>
        <w:t>University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Pr="0018654A">
        <w:rPr>
          <w:rFonts w:ascii="Book Antiqua" w:eastAsia="KaiTi" w:hAnsi="Book Antiqua"/>
          <w:sz w:val="22"/>
          <w:szCs w:val="22"/>
        </w:rPr>
        <w:t xml:space="preserve"> 215–23.</w:t>
      </w:r>
    </w:p>
    <w:p w14:paraId="425F46BF" w14:textId="77777777" w:rsidR="00125796" w:rsidRPr="0018654A" w:rsidRDefault="00125796" w:rsidP="0012579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2021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E71D38" w:rsidRPr="0018654A">
        <w:rPr>
          <w:rFonts w:ascii="Book Antiqua" w:eastAsia="KaiTi" w:hAnsi="Book Antiqua"/>
          <w:sz w:val="22"/>
          <w:szCs w:val="22"/>
        </w:rPr>
        <w:t>“</w:t>
      </w:r>
      <w:r w:rsidR="00E71D38" w:rsidRPr="0018654A">
        <w:rPr>
          <w:rFonts w:ascii="Book Antiqua" w:eastAsiaTheme="minorEastAsia" w:hAnsi="Book Antiqua"/>
          <w:bCs/>
          <w:sz w:val="22"/>
          <w:szCs w:val="22"/>
        </w:rPr>
        <w:t xml:space="preserve">Migration, Identity, and Colonial Fantasies in a Fifth-century Story </w:t>
      </w:r>
    </w:p>
    <w:p w14:paraId="5C29D47E" w14:textId="77777777" w:rsidR="00125796" w:rsidRDefault="00E71D38" w:rsidP="00125796">
      <w:pPr>
        <w:pStyle w:val="ListParagraph"/>
        <w:autoSpaceDE w:val="0"/>
        <w:autoSpaceDN w:val="0"/>
        <w:adjustRightInd w:val="0"/>
        <w:ind w:firstLine="720"/>
        <w:rPr>
          <w:rFonts w:ascii="Book Antiqua" w:eastAsiaTheme="minorEastAsia" w:hAnsi="Book Antiqua"/>
          <w:bCs/>
          <w:sz w:val="22"/>
          <w:szCs w:val="22"/>
        </w:rPr>
      </w:pPr>
      <w:r w:rsidRPr="0018654A">
        <w:rPr>
          <w:rFonts w:ascii="Book Antiqua" w:eastAsiaTheme="minorEastAsia" w:hAnsi="Book Antiqua"/>
          <w:bCs/>
          <w:sz w:val="22"/>
          <w:szCs w:val="22"/>
        </w:rPr>
        <w:t xml:space="preserve">Collection.” </w:t>
      </w:r>
      <w:r w:rsidR="00B931F7" w:rsidRPr="0018654A">
        <w:rPr>
          <w:rFonts w:ascii="Book Antiqua" w:eastAsiaTheme="minorEastAsia" w:hAnsi="Book Antiqua"/>
          <w:bCs/>
          <w:i/>
          <w:sz w:val="22"/>
          <w:szCs w:val="22"/>
        </w:rPr>
        <w:t>Journal of Asian Studies</w:t>
      </w:r>
      <w:r w:rsidR="00B931F7" w:rsidRPr="0018654A">
        <w:rPr>
          <w:rFonts w:ascii="Book Antiqua" w:eastAsiaTheme="minorEastAsia" w:hAnsi="Book Antiqua"/>
          <w:bCs/>
          <w:sz w:val="22"/>
          <w:szCs w:val="22"/>
        </w:rPr>
        <w:t xml:space="preserve"> 80.1 (February 2021): 113–27.</w:t>
      </w:r>
    </w:p>
    <w:p w14:paraId="50817DD2" w14:textId="3540EEB7" w:rsidR="00745871" w:rsidRDefault="00745871" w:rsidP="00745871">
      <w:pPr>
        <w:pStyle w:val="ListParagraph"/>
        <w:shd w:val="clear" w:color="auto" w:fill="FFFFFF"/>
        <w:ind w:left="2160"/>
        <w:rPr>
          <w:rFonts w:ascii="Book Antiqua" w:eastAsia="Times New Roman" w:hAnsi="Book Antiqua"/>
          <w:color w:val="201F1E"/>
          <w:sz w:val="22"/>
          <w:szCs w:val="22"/>
          <w:bdr w:val="none" w:sz="0" w:space="0" w:color="auto" w:frame="1"/>
        </w:rPr>
      </w:pPr>
      <w:r>
        <w:rPr>
          <w:rFonts w:ascii="Book Antiqua" w:eastAsiaTheme="minorEastAsia" w:hAnsi="Book Antiqua" w:hint="eastAsia"/>
          <w:bCs/>
          <w:sz w:val="22"/>
          <w:szCs w:val="22"/>
        </w:rPr>
        <w:t>Translated</w:t>
      </w:r>
      <w:r>
        <w:rPr>
          <w:rFonts w:ascii="Book Antiqua" w:eastAsiaTheme="minorEastAsia" w:hAnsi="Book Antiqua"/>
          <w:bCs/>
          <w:sz w:val="22"/>
          <w:szCs w:val="22"/>
        </w:rPr>
        <w:t xml:space="preserve">: </w:t>
      </w:r>
      <w:r w:rsidRPr="0018654A">
        <w:rPr>
          <w:rFonts w:ascii="Book Antiqua" w:eastAsia="DFKai-SB" w:hAnsi="Book Antiqua"/>
          <w:color w:val="201F1E"/>
          <w:sz w:val="22"/>
          <w:szCs w:val="22"/>
          <w:bdr w:val="none" w:sz="0" w:space="0" w:color="auto" w:frame="1"/>
          <w:lang w:eastAsia="zh-TW"/>
        </w:rPr>
        <w:t>幽明之間</w:t>
      </w:r>
      <w:r w:rsidRPr="0018654A">
        <w:rPr>
          <w:rFonts w:ascii="Book Antiqua" w:eastAsia="DFKai-SB" w:hAnsi="Book Antiqua"/>
          <w:color w:val="201F1E"/>
          <w:sz w:val="22"/>
          <w:szCs w:val="22"/>
          <w:bdr w:val="none" w:sz="0" w:space="0" w:color="auto" w:frame="1"/>
          <w:lang w:eastAsia="zh-TW"/>
        </w:rPr>
        <w:t>: </w:t>
      </w:r>
      <w:r w:rsidRPr="0018654A">
        <w:rPr>
          <w:rFonts w:ascii="Book Antiqua" w:eastAsia="DFKai-SB" w:hAnsi="Book Antiqua"/>
          <w:color w:val="201F1E"/>
          <w:sz w:val="22"/>
          <w:szCs w:val="22"/>
          <w:bdr w:val="none" w:sz="0" w:space="0" w:color="auto" w:frame="1"/>
          <w:lang w:eastAsia="zh-TW"/>
        </w:rPr>
        <w:t>一部公元五世紀志怪故事集中的移民，身分，以及</w:t>
      </w:r>
      <w:r w:rsidRPr="00271740">
        <w:rPr>
          <w:rFonts w:ascii="Book Antiqua" w:eastAsia="DFKai-SB" w:hAnsi="Book Antiqua"/>
          <w:color w:val="201F1E"/>
          <w:sz w:val="22"/>
          <w:szCs w:val="22"/>
          <w:bdr w:val="none" w:sz="0" w:space="0" w:color="auto" w:frame="1"/>
          <w:lang w:eastAsia="zh-TW"/>
        </w:rPr>
        <w:t>殖民想像</w:t>
      </w:r>
      <w:r>
        <w:rPr>
          <w:rFonts w:ascii="Book Antiqua" w:eastAsia="DFKai-SB" w:hAnsi="Book Antiqua" w:hint="eastAsia"/>
          <w:color w:val="201F1E"/>
          <w:sz w:val="22"/>
          <w:szCs w:val="22"/>
          <w:bdr w:val="none" w:sz="0" w:space="0" w:color="auto" w:frame="1"/>
          <w:lang w:eastAsia="zh-TW"/>
        </w:rPr>
        <w:t>.</w:t>
      </w:r>
      <w:r>
        <w:rPr>
          <w:rFonts w:ascii="Book Antiqua" w:eastAsiaTheme="minorEastAsia" w:hAnsi="Book Antiqua" w:hint="eastAsia"/>
          <w:color w:val="201F1E"/>
          <w:sz w:val="22"/>
          <w:szCs w:val="22"/>
          <w:bdr w:val="none" w:sz="0" w:space="0" w:color="auto" w:frame="1"/>
        </w:rPr>
        <w:t xml:space="preserve"> </w:t>
      </w:r>
      <w:r w:rsidRPr="0018654A">
        <w:rPr>
          <w:rFonts w:ascii="Book Antiqua" w:eastAsia="Times New Roman" w:hAnsi="Book Antiqua"/>
          <w:color w:val="201F1E"/>
          <w:sz w:val="22"/>
          <w:szCs w:val="22"/>
          <w:bdr w:val="none" w:sz="0" w:space="0" w:color="auto" w:frame="1"/>
        </w:rPr>
        <w:t>In Liu Yuan-ju and Zeb Raft, ed. </w:t>
      </w:r>
      <w:proofErr w:type="spellStart"/>
      <w:r w:rsidRPr="0018654A">
        <w:rPr>
          <w:rFonts w:ascii="Book Antiqua" w:eastAsia="Times New Roman" w:hAnsi="Book Antiqua"/>
          <w:i/>
          <w:iCs/>
          <w:color w:val="201F1E"/>
          <w:sz w:val="22"/>
          <w:szCs w:val="22"/>
          <w:bdr w:val="none" w:sz="0" w:space="0" w:color="auto" w:frame="1"/>
        </w:rPr>
        <w:t>Yidong</w:t>
      </w:r>
      <w:proofErr w:type="spellEnd"/>
      <w:r w:rsidRPr="0018654A">
        <w:rPr>
          <w:rFonts w:ascii="Book Antiqua" w:eastAsia="Times New Roman" w:hAnsi="Book Antiqua"/>
          <w:i/>
          <w:iCs/>
          <w:color w:val="201F1E"/>
          <w:sz w:val="22"/>
          <w:szCs w:val="22"/>
          <w:bdr w:val="none" w:sz="0" w:space="0" w:color="auto" w:frame="1"/>
        </w:rPr>
        <w:t xml:space="preserve">: </w:t>
      </w:r>
      <w:proofErr w:type="spellStart"/>
      <w:r w:rsidRPr="0018654A">
        <w:rPr>
          <w:rFonts w:ascii="Book Antiqua" w:eastAsia="Times New Roman" w:hAnsi="Book Antiqua"/>
          <w:i/>
          <w:iCs/>
          <w:color w:val="201F1E"/>
          <w:sz w:val="22"/>
          <w:szCs w:val="22"/>
          <w:bdr w:val="none" w:sz="0" w:space="0" w:color="auto" w:frame="1"/>
        </w:rPr>
        <w:t>Jiaohui</w:t>
      </w:r>
      <w:proofErr w:type="spellEnd"/>
      <w:r w:rsidRPr="0018654A">
        <w:rPr>
          <w:rFonts w:ascii="Book Antiqua" w:eastAsia="Times New Roman" w:hAnsi="Book Antiqua"/>
          <w:i/>
          <w:iCs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18654A">
        <w:rPr>
          <w:rFonts w:ascii="Book Antiqua" w:eastAsia="Times New Roman" w:hAnsi="Book Antiqua"/>
          <w:i/>
          <w:iCs/>
          <w:color w:val="201F1E"/>
          <w:sz w:val="22"/>
          <w:szCs w:val="22"/>
          <w:bdr w:val="none" w:sz="0" w:space="0" w:color="auto" w:frame="1"/>
        </w:rPr>
        <w:t>yu</w:t>
      </w:r>
      <w:proofErr w:type="spellEnd"/>
      <w:r w:rsidRPr="0018654A">
        <w:rPr>
          <w:rFonts w:ascii="Book Antiqua" w:eastAsia="Times New Roman" w:hAnsi="Book Antiqua"/>
          <w:i/>
          <w:iCs/>
          <w:color w:val="201F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18654A">
        <w:rPr>
          <w:rFonts w:ascii="Book Antiqua" w:eastAsia="Times New Roman" w:hAnsi="Book Antiqua"/>
          <w:i/>
          <w:iCs/>
          <w:color w:val="201F1E"/>
          <w:sz w:val="22"/>
          <w:szCs w:val="22"/>
          <w:bdr w:val="none" w:sz="0" w:space="0" w:color="auto" w:frame="1"/>
        </w:rPr>
        <w:t>wushiji</w:t>
      </w:r>
      <w:proofErr w:type="spellEnd"/>
      <w:r w:rsidRPr="0018654A">
        <w:rPr>
          <w:rFonts w:ascii="Book Antiqua" w:eastAsia="Times New Roman" w:hAnsi="Book Antiqua"/>
          <w:color w:val="201F1E"/>
          <w:sz w:val="22"/>
          <w:szCs w:val="22"/>
          <w:bdr w:val="none" w:sz="0" w:space="0" w:color="auto" w:frame="1"/>
        </w:rPr>
        <w:t> </w:t>
      </w:r>
      <w:r w:rsidRPr="0018654A">
        <w:rPr>
          <w:rFonts w:ascii="Book Antiqua" w:eastAsia="DFKai-SB" w:hAnsi="Book Antiqua"/>
          <w:color w:val="201F1E"/>
          <w:sz w:val="22"/>
          <w:szCs w:val="22"/>
          <w:bdr w:val="none" w:sz="0" w:space="0" w:color="auto" w:frame="1"/>
        </w:rPr>
        <w:t>移動</w:t>
      </w:r>
      <w:r w:rsidRPr="0018654A">
        <w:rPr>
          <w:rFonts w:ascii="Book Antiqua" w:eastAsiaTheme="minorEastAsia" w:hAnsi="Book Antiqua"/>
          <w:color w:val="201F1E"/>
          <w:sz w:val="22"/>
          <w:szCs w:val="22"/>
          <w:bdr w:val="none" w:sz="0" w:space="0" w:color="auto" w:frame="1"/>
        </w:rPr>
        <w:t xml:space="preserve">: </w:t>
      </w:r>
      <w:r w:rsidRPr="0018654A">
        <w:rPr>
          <w:rFonts w:ascii="Book Antiqua" w:eastAsia="DFKai-SB" w:hAnsi="Book Antiqua"/>
          <w:color w:val="201F1E"/>
          <w:sz w:val="22"/>
          <w:szCs w:val="22"/>
          <w:bdr w:val="none" w:sz="0" w:space="0" w:color="auto" w:frame="1"/>
        </w:rPr>
        <w:t>交會於五世紀</w:t>
      </w:r>
      <w:r w:rsidRPr="0018654A">
        <w:rPr>
          <w:rFonts w:ascii="Book Antiqua" w:eastAsia="Times New Roman" w:hAnsi="Book Antiqua"/>
          <w:color w:val="201F1E"/>
          <w:sz w:val="22"/>
          <w:szCs w:val="22"/>
          <w:bdr w:val="none" w:sz="0" w:space="0" w:color="auto" w:frame="1"/>
        </w:rPr>
        <w:t>. Taipei: National Taiwan University Press</w:t>
      </w:r>
      <w:r>
        <w:rPr>
          <w:rFonts w:ascii="Book Antiqua" w:eastAsia="Times New Roman" w:hAnsi="Book Antiqua"/>
          <w:color w:val="201F1E"/>
          <w:sz w:val="22"/>
          <w:szCs w:val="22"/>
          <w:bdr w:val="none" w:sz="0" w:space="0" w:color="auto" w:frame="1"/>
        </w:rPr>
        <w:t>, forthcoming.</w:t>
      </w:r>
    </w:p>
    <w:p w14:paraId="7BC7BBC1" w14:textId="77777777" w:rsidR="00251923" w:rsidRPr="0018654A" w:rsidRDefault="00125796" w:rsidP="0025192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2021</w:t>
      </w:r>
      <w:r w:rsidRPr="0018654A">
        <w:rPr>
          <w:rFonts w:ascii="Book Antiqua" w:eastAsia="KaiTi" w:hAnsi="Book Antiqua"/>
          <w:sz w:val="22"/>
          <w:szCs w:val="22"/>
        </w:rPr>
        <w:t>. Co-authored</w:t>
      </w:r>
      <w:r w:rsidR="00251923" w:rsidRPr="0018654A">
        <w:rPr>
          <w:rFonts w:ascii="Book Antiqua" w:eastAsia="KaiTi" w:hAnsi="Book Antiqua"/>
          <w:sz w:val="22"/>
          <w:szCs w:val="22"/>
        </w:rPr>
        <w:t xml:space="preserve"> with Wen-Yi Huang</w:t>
      </w:r>
      <w:r w:rsidRPr="0018654A">
        <w:rPr>
          <w:rFonts w:ascii="Book Antiqua" w:eastAsia="KaiTi" w:hAnsi="Book Antiqua"/>
          <w:sz w:val="22"/>
          <w:szCs w:val="22"/>
        </w:rPr>
        <w:t>, Introduction to the</w:t>
      </w:r>
      <w:r w:rsidR="00E71D38" w:rsidRPr="0018654A">
        <w:rPr>
          <w:rFonts w:ascii="Book Antiqua" w:eastAsiaTheme="minorEastAsia" w:hAnsi="Book Antiqua"/>
          <w:bCs/>
          <w:sz w:val="22"/>
          <w:szCs w:val="22"/>
        </w:rPr>
        <w:t xml:space="preserve"> </w:t>
      </w:r>
      <w:r w:rsidRPr="0018654A">
        <w:rPr>
          <w:rFonts w:ascii="Book Antiqua" w:eastAsiaTheme="minorEastAsia" w:hAnsi="Book Antiqua"/>
          <w:bCs/>
          <w:sz w:val="22"/>
          <w:szCs w:val="22"/>
        </w:rPr>
        <w:t>F</w:t>
      </w:r>
      <w:r w:rsidR="00E71D38" w:rsidRPr="0018654A">
        <w:rPr>
          <w:rFonts w:ascii="Book Antiqua" w:eastAsiaTheme="minorEastAsia" w:hAnsi="Book Antiqua"/>
          <w:bCs/>
          <w:sz w:val="22"/>
          <w:szCs w:val="22"/>
        </w:rPr>
        <w:t>orum</w:t>
      </w:r>
      <w:r w:rsidRPr="0018654A">
        <w:rPr>
          <w:rFonts w:ascii="Book Antiqua" w:eastAsiaTheme="minorEastAsia" w:hAnsi="Book Antiqua"/>
          <w:bCs/>
          <w:sz w:val="22"/>
          <w:szCs w:val="22"/>
        </w:rPr>
        <w:t xml:space="preserve"> on</w:t>
      </w:r>
      <w:r w:rsidR="00E71D38" w:rsidRPr="0018654A">
        <w:rPr>
          <w:rFonts w:ascii="Book Antiqua" w:eastAsiaTheme="minorEastAsia" w:hAnsi="Book Antiqua"/>
          <w:bCs/>
          <w:sz w:val="22"/>
          <w:szCs w:val="22"/>
        </w:rPr>
        <w:t xml:space="preserve"> </w:t>
      </w:r>
      <w:r w:rsidR="00E71D38" w:rsidRPr="0018654A">
        <w:rPr>
          <w:rFonts w:ascii="Book Antiqua" w:hAnsi="Book Antiqua"/>
          <w:sz w:val="22"/>
          <w:szCs w:val="22"/>
        </w:rPr>
        <w:t xml:space="preserve">Migration in </w:t>
      </w:r>
    </w:p>
    <w:p w14:paraId="17F382C0" w14:textId="387ACF1A" w:rsidR="00A72C13" w:rsidRPr="0018654A" w:rsidRDefault="00E71D38" w:rsidP="00251923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hAnsi="Book Antiqua"/>
          <w:sz w:val="22"/>
          <w:szCs w:val="22"/>
        </w:rPr>
        <w:t xml:space="preserve">Early Medieval </w:t>
      </w:r>
      <w:r w:rsidR="00251923" w:rsidRPr="0018654A">
        <w:rPr>
          <w:rFonts w:ascii="Book Antiqua" w:hAnsi="Book Antiqua"/>
          <w:sz w:val="22"/>
          <w:szCs w:val="22"/>
        </w:rPr>
        <w:t xml:space="preserve">China, </w:t>
      </w:r>
      <w:r w:rsidRPr="0018654A">
        <w:rPr>
          <w:rFonts w:ascii="Book Antiqua" w:hAnsi="Book Antiqua"/>
          <w:sz w:val="22"/>
          <w:szCs w:val="22"/>
        </w:rPr>
        <w:t>in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</w:rPr>
        <w:t>Journal of Asian Studies</w:t>
      </w:r>
      <w:r w:rsidRPr="0018654A">
        <w:rPr>
          <w:rFonts w:ascii="Book Antiqua" w:eastAsia="KaiTi" w:hAnsi="Book Antiqua"/>
          <w:sz w:val="22"/>
          <w:szCs w:val="22"/>
        </w:rPr>
        <w:t xml:space="preserve">, </w:t>
      </w:r>
      <w:r w:rsidR="00B931F7" w:rsidRPr="0018654A">
        <w:rPr>
          <w:rFonts w:ascii="Book Antiqua" w:eastAsia="KaiTi" w:hAnsi="Book Antiqua"/>
          <w:sz w:val="22"/>
          <w:szCs w:val="22"/>
        </w:rPr>
        <w:t>80.1 (February</w:t>
      </w:r>
      <w:r w:rsidRPr="0018654A">
        <w:rPr>
          <w:rFonts w:ascii="Book Antiqua" w:eastAsia="KaiTi" w:hAnsi="Book Antiqua"/>
          <w:sz w:val="22"/>
          <w:szCs w:val="22"/>
        </w:rPr>
        <w:t xml:space="preserve"> 2021</w:t>
      </w:r>
      <w:r w:rsidR="00B931F7" w:rsidRPr="0018654A">
        <w:rPr>
          <w:rFonts w:ascii="Book Antiqua" w:eastAsia="KaiTi" w:hAnsi="Book Antiqua"/>
          <w:sz w:val="22"/>
          <w:szCs w:val="22"/>
        </w:rPr>
        <w:t>): 95–97.</w:t>
      </w:r>
    </w:p>
    <w:p w14:paraId="02975D58" w14:textId="77777777" w:rsidR="00E10B01" w:rsidRPr="0018654A" w:rsidRDefault="00125796" w:rsidP="006C4214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2020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1D3FA2"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="001D3FA2" w:rsidRPr="0018654A">
        <w:rPr>
          <w:rFonts w:ascii="Book Antiqua" w:eastAsia="KaiTi" w:hAnsi="Book Antiqua"/>
          <w:sz w:val="22"/>
          <w:szCs w:val="22"/>
        </w:rPr>
        <w:t xml:space="preserve">The Cultural Politics of Old Things in Mid-Tang China.” </w:t>
      </w:r>
      <w:r w:rsidR="001D3FA2" w:rsidRPr="0018654A">
        <w:rPr>
          <w:rFonts w:ascii="Book Antiqua" w:eastAsia="KaiTi" w:hAnsi="Book Antiqua"/>
          <w:i/>
          <w:sz w:val="22"/>
          <w:szCs w:val="22"/>
        </w:rPr>
        <w:t xml:space="preserve">Journal of </w:t>
      </w:r>
    </w:p>
    <w:p w14:paraId="35C018CD" w14:textId="03E4B19E" w:rsidR="00125796" w:rsidRDefault="001D3FA2" w:rsidP="00125796">
      <w:pPr>
        <w:pStyle w:val="ListParagraph"/>
        <w:autoSpaceDE w:val="0"/>
        <w:autoSpaceDN w:val="0"/>
        <w:adjustRightInd w:val="0"/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American Oriental Studies</w:t>
      </w:r>
      <w:r w:rsidR="00125796" w:rsidRPr="0018654A">
        <w:rPr>
          <w:rFonts w:ascii="Book Antiqua" w:eastAsia="KaiTi" w:hAnsi="Book Antiqua"/>
          <w:sz w:val="22"/>
          <w:szCs w:val="22"/>
        </w:rPr>
        <w:t xml:space="preserve"> 140.2 (2020): 45–71. </w:t>
      </w:r>
    </w:p>
    <w:p w14:paraId="1D077443" w14:textId="2C8A84FE" w:rsidR="00745871" w:rsidRPr="0018654A" w:rsidRDefault="00745871" w:rsidP="00745871">
      <w:pPr>
        <w:pStyle w:val="ListParagraph"/>
        <w:ind w:left="2160"/>
        <w:rPr>
          <w:rFonts w:ascii="Book Antiqua" w:eastAsia="KaiTi" w:hAnsi="Book Antiqua"/>
          <w:sz w:val="22"/>
          <w:szCs w:val="22"/>
        </w:rPr>
      </w:pPr>
      <w:r w:rsidRPr="00745871">
        <w:rPr>
          <w:rFonts w:ascii="Book Antiqua" w:eastAsia="KaiTi" w:hAnsi="Book Antiqua"/>
          <w:iCs/>
          <w:sz w:val="22"/>
          <w:szCs w:val="22"/>
        </w:rPr>
        <w:t>Translated</w:t>
      </w:r>
      <w:r>
        <w:rPr>
          <w:rFonts w:ascii="Book Antiqua" w:eastAsia="KaiTi" w:hAnsi="Book Antiqua"/>
          <w:i/>
          <w:sz w:val="22"/>
          <w:szCs w:val="22"/>
        </w:rPr>
        <w:t>:</w:t>
      </w:r>
      <w:r>
        <w:rPr>
          <w:rFonts w:ascii="Book Antiqua" w:eastAsia="KaiTi" w:hAnsi="Book Antiqua" w:hint="eastAsia"/>
          <w:i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>中唐</w:t>
      </w:r>
      <w:r>
        <w:rPr>
          <w:rFonts w:ascii="Book Antiqua" w:eastAsia="KaiTi" w:hAnsi="Book Antiqua" w:hint="eastAsia"/>
          <w:sz w:val="22"/>
          <w:szCs w:val="22"/>
        </w:rPr>
        <w:t>時期老舊之物</w:t>
      </w:r>
      <w:r w:rsidRPr="0018654A">
        <w:rPr>
          <w:rFonts w:ascii="Book Antiqua" w:eastAsia="KaiTi" w:hAnsi="Book Antiqua"/>
          <w:sz w:val="22"/>
          <w:szCs w:val="22"/>
        </w:rPr>
        <w:t>的</w:t>
      </w:r>
      <w:r>
        <w:rPr>
          <w:rFonts w:ascii="Book Antiqua" w:eastAsia="KaiTi" w:hAnsi="Book Antiqua" w:hint="eastAsia"/>
          <w:sz w:val="22"/>
          <w:szCs w:val="22"/>
        </w:rPr>
        <w:t>文化政治</w:t>
      </w:r>
      <w:r>
        <w:rPr>
          <w:rFonts w:ascii="Book Antiqua" w:eastAsia="KaiTi" w:hAnsi="Book Antiqua"/>
          <w:sz w:val="22"/>
          <w:szCs w:val="22"/>
        </w:rPr>
        <w:t xml:space="preserve">. </w:t>
      </w:r>
      <w:r w:rsidRPr="0018654A">
        <w:rPr>
          <w:rFonts w:ascii="Book Antiqua" w:eastAsia="KaiTi" w:hAnsi="Book Antiqua"/>
          <w:i/>
          <w:sz w:val="22"/>
          <w:szCs w:val="22"/>
        </w:rPr>
        <w:t>Journal of East China Normal University</w:t>
      </w:r>
      <w:r>
        <w:rPr>
          <w:rFonts w:ascii="Book Antiqua" w:eastAsia="KaiTi" w:hAnsi="Book Antiqua" w:hint="eastAsia"/>
          <w:iCs/>
          <w:sz w:val="22"/>
          <w:szCs w:val="22"/>
        </w:rPr>
        <w:t xml:space="preserve"> </w:t>
      </w:r>
      <w:r>
        <w:rPr>
          <w:rFonts w:ascii="Book Antiqua" w:eastAsia="KaiTi" w:hAnsi="Book Antiqua" w:hint="eastAsia"/>
          <w:iCs/>
          <w:sz w:val="22"/>
          <w:szCs w:val="22"/>
        </w:rPr>
        <w:t>華東師範大學學報</w:t>
      </w:r>
      <w:r w:rsidRPr="0018654A">
        <w:rPr>
          <w:rFonts w:ascii="Book Antiqua" w:eastAsia="KaiTi" w:hAnsi="Book Antiqua"/>
          <w:sz w:val="22"/>
          <w:szCs w:val="22"/>
        </w:rPr>
        <w:t>. 2020</w:t>
      </w:r>
      <w:r>
        <w:rPr>
          <w:rFonts w:ascii="Book Antiqua" w:eastAsia="KaiTi" w:hAnsi="Book Antiqua" w:hint="eastAsia"/>
          <w:sz w:val="22"/>
          <w:szCs w:val="22"/>
        </w:rPr>
        <w:t>.4</w:t>
      </w:r>
      <w:r w:rsidRPr="0018654A">
        <w:rPr>
          <w:rFonts w:ascii="Book Antiqua" w:eastAsia="KaiTi" w:hAnsi="Book Antiqua"/>
          <w:sz w:val="22"/>
          <w:szCs w:val="22"/>
        </w:rPr>
        <w:t>: 55–67.</w:t>
      </w:r>
    </w:p>
    <w:p w14:paraId="2584472B" w14:textId="77777777" w:rsidR="00125796" w:rsidRPr="0018654A" w:rsidRDefault="00125796" w:rsidP="0012579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</w:t>
      </w:r>
      <w:r w:rsidR="00544697" w:rsidRPr="0018654A">
        <w:rPr>
          <w:rFonts w:ascii="Book Antiqua" w:eastAsia="KaiTi" w:hAnsi="Book Antiqua"/>
          <w:b/>
          <w:sz w:val="22"/>
          <w:szCs w:val="22"/>
        </w:rPr>
        <w:t>20</w:t>
      </w:r>
      <w:r w:rsidRPr="0018654A">
        <w:rPr>
          <w:rFonts w:ascii="Book Antiqua" w:eastAsia="KaiTi" w:hAnsi="Book Antiqua"/>
          <w:sz w:val="22"/>
          <w:szCs w:val="22"/>
        </w:rPr>
        <w:t>.</w:t>
      </w:r>
      <w:r w:rsidR="006C4214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7C7221" w:rsidRPr="0018654A">
        <w:rPr>
          <w:rFonts w:ascii="Book Antiqua" w:eastAsia="KaiTi" w:hAnsi="Book Antiqua"/>
          <w:sz w:val="22"/>
          <w:szCs w:val="22"/>
        </w:rPr>
        <w:t>“</w:t>
      </w:r>
      <w:r w:rsidR="00A240E7" w:rsidRPr="0018654A">
        <w:rPr>
          <w:rFonts w:ascii="Book Antiqua" w:eastAsia="KaiTi" w:hAnsi="Book Antiqua"/>
          <w:sz w:val="22"/>
          <w:szCs w:val="22"/>
        </w:rPr>
        <w:t>Tao Yuanming’s Poetics of Awkwardness</w:t>
      </w:r>
      <w:r w:rsidR="007C7221" w:rsidRPr="0018654A">
        <w:rPr>
          <w:rFonts w:ascii="Book Antiqua" w:eastAsia="KaiTi" w:hAnsi="Book Antiqua"/>
          <w:sz w:val="22"/>
          <w:szCs w:val="22"/>
        </w:rPr>
        <w:t xml:space="preserve">.” In </w:t>
      </w:r>
      <w:r w:rsidR="00A344B1" w:rsidRPr="0018654A">
        <w:rPr>
          <w:rFonts w:ascii="Book Antiqua" w:eastAsia="KaiTi" w:hAnsi="Book Antiqua"/>
          <w:i/>
          <w:sz w:val="22"/>
          <w:szCs w:val="22"/>
        </w:rPr>
        <w:t>A</w:t>
      </w:r>
      <w:r w:rsidR="007C7221" w:rsidRPr="0018654A">
        <w:rPr>
          <w:rFonts w:ascii="Book Antiqua" w:eastAsia="KaiTi" w:hAnsi="Book Antiqua"/>
          <w:i/>
          <w:sz w:val="22"/>
          <w:szCs w:val="22"/>
        </w:rPr>
        <w:t xml:space="preserve"> Companion to World </w:t>
      </w:r>
      <w:r w:rsidRPr="0018654A">
        <w:rPr>
          <w:rFonts w:ascii="Book Antiqua" w:eastAsia="KaiTi" w:hAnsi="Book Antiqua"/>
          <w:i/>
          <w:sz w:val="22"/>
          <w:szCs w:val="22"/>
        </w:rPr>
        <w:t xml:space="preserve"> </w:t>
      </w:r>
    </w:p>
    <w:p w14:paraId="5EAAF62A" w14:textId="6D87E8CF" w:rsidR="00427D24" w:rsidRPr="0018654A" w:rsidRDefault="007C7221" w:rsidP="00125796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Literature</w:t>
      </w:r>
      <w:r w:rsidR="00544697" w:rsidRPr="0018654A">
        <w:rPr>
          <w:rFonts w:ascii="Book Antiqua" w:eastAsia="KaiTi" w:hAnsi="Book Antiqua"/>
          <w:i/>
          <w:sz w:val="22"/>
          <w:szCs w:val="22"/>
        </w:rPr>
        <w:t>, Volume 1: Third Millennium BCE to 600 CE</w:t>
      </w:r>
      <w:r w:rsidR="00544697" w:rsidRPr="0018654A">
        <w:rPr>
          <w:rFonts w:ascii="Book Antiqua" w:eastAsia="KaiTi" w:hAnsi="Book Antiqua"/>
          <w:sz w:val="22"/>
          <w:szCs w:val="22"/>
        </w:rPr>
        <w:t>.</w:t>
      </w:r>
      <w:r w:rsidR="00A344B1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A344B1" w:rsidRPr="0018654A">
        <w:rPr>
          <w:rFonts w:ascii="Book Antiqua" w:eastAsia="KaiTi" w:hAnsi="Book Antiqua"/>
          <w:iCs/>
          <w:sz w:val="22"/>
          <w:szCs w:val="22"/>
          <w:lang w:val="en-GB"/>
        </w:rPr>
        <w:t>John Wiley &amp; Sons Inc</w:t>
      </w:r>
      <w:r w:rsidR="00F124CC" w:rsidRPr="0018654A">
        <w:rPr>
          <w:rFonts w:ascii="Book Antiqua" w:eastAsia="KaiTi" w:hAnsi="Book Antiqua"/>
          <w:iCs/>
          <w:sz w:val="22"/>
          <w:szCs w:val="22"/>
          <w:lang w:val="en-GB"/>
        </w:rPr>
        <w:t>.,</w:t>
      </w:r>
      <w:r w:rsidR="001E4A3E" w:rsidRPr="0018654A">
        <w:rPr>
          <w:rFonts w:ascii="Book Antiqua" w:eastAsia="KaiTi" w:hAnsi="Book Antiqua"/>
          <w:iCs/>
          <w:sz w:val="22"/>
          <w:szCs w:val="22"/>
          <w:lang w:val="en-GB"/>
        </w:rPr>
        <w:t xml:space="preserve"> </w:t>
      </w:r>
      <w:r w:rsidR="00544697" w:rsidRPr="0018654A">
        <w:rPr>
          <w:rFonts w:ascii="Book Antiqua" w:eastAsia="KaiTi" w:hAnsi="Book Antiqua"/>
          <w:sz w:val="22"/>
          <w:szCs w:val="22"/>
          <w:lang w:val="en-GB"/>
        </w:rPr>
        <w:t>2020</w:t>
      </w:r>
      <w:r w:rsidR="00756865">
        <w:rPr>
          <w:rFonts w:ascii="Book Antiqua" w:eastAsia="KaiTi" w:hAnsi="Book Antiqua"/>
          <w:sz w:val="22"/>
          <w:szCs w:val="22"/>
          <w:lang w:val="en-GB"/>
        </w:rPr>
        <w:t>;</w:t>
      </w:r>
      <w:r w:rsidR="001E4A3E" w:rsidRPr="0018654A">
        <w:rPr>
          <w:rFonts w:ascii="Book Antiqua" w:eastAsia="KaiTi" w:hAnsi="Book Antiqua"/>
          <w:sz w:val="22"/>
          <w:szCs w:val="22"/>
          <w:lang w:val="en-GB"/>
        </w:rPr>
        <w:t xml:space="preserve"> </w:t>
      </w:r>
      <w:r w:rsidR="00544697" w:rsidRPr="0018654A">
        <w:rPr>
          <w:rFonts w:ascii="Book Antiqua" w:eastAsia="KaiTi" w:hAnsi="Book Antiqua"/>
          <w:sz w:val="22"/>
          <w:szCs w:val="22"/>
          <w:lang w:val="en-GB"/>
        </w:rPr>
        <w:t>529–40.</w:t>
      </w:r>
      <w:r w:rsidR="001E4A3E" w:rsidRPr="0018654A">
        <w:rPr>
          <w:rFonts w:ascii="Book Antiqua" w:eastAsia="KaiTi" w:hAnsi="Book Antiqua"/>
          <w:sz w:val="22"/>
          <w:szCs w:val="22"/>
          <w:lang w:val="en-GB"/>
        </w:rPr>
        <w:t xml:space="preserve"> (</w:t>
      </w:r>
      <w:hyperlink r:id="rId9" w:history="1">
        <w:r w:rsidR="001E4A3E" w:rsidRPr="0018654A">
          <w:rPr>
            <w:rStyle w:val="Hyperlink"/>
            <w:rFonts w:ascii="Book Antiqua" w:hAnsi="Book Antiqua"/>
            <w:color w:val="005274"/>
            <w:sz w:val="22"/>
            <w:szCs w:val="22"/>
            <w:shd w:val="clear" w:color="auto" w:fill="FFFFFF"/>
          </w:rPr>
          <w:t>https://doi.org/10.1002/9781118635193.ctwl0043</w:t>
        </w:r>
      </w:hyperlink>
      <w:r w:rsidR="001E4A3E" w:rsidRPr="0018654A">
        <w:rPr>
          <w:rFonts w:ascii="Book Antiqua" w:eastAsia="KaiTi" w:hAnsi="Book Antiqua"/>
          <w:sz w:val="22"/>
          <w:szCs w:val="22"/>
          <w:lang w:val="en-GB"/>
        </w:rPr>
        <w:t>)</w:t>
      </w:r>
      <w:r w:rsidR="00A344B1" w:rsidRPr="0018654A">
        <w:rPr>
          <w:rFonts w:ascii="Book Antiqua" w:eastAsia="KaiTi" w:hAnsi="Book Antiqua"/>
          <w:sz w:val="22"/>
          <w:szCs w:val="22"/>
          <w:lang w:val="en-GB"/>
        </w:rPr>
        <w:t xml:space="preserve">. </w:t>
      </w:r>
      <w:r w:rsidR="00427D24" w:rsidRPr="0018654A">
        <w:rPr>
          <w:rFonts w:ascii="Book Antiqua" w:eastAsia="KaiTi" w:hAnsi="Book Antiqua"/>
          <w:sz w:val="22"/>
          <w:szCs w:val="22"/>
        </w:rPr>
        <w:t xml:space="preserve"> </w:t>
      </w:r>
    </w:p>
    <w:p w14:paraId="5FB29647" w14:textId="77777777" w:rsidR="00125796" w:rsidRPr="0018654A" w:rsidRDefault="00125796" w:rsidP="0012579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2019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1653BD" w:rsidRPr="0018654A">
        <w:rPr>
          <w:rFonts w:ascii="Book Antiqua" w:eastAsia="KaiTi" w:hAnsi="Book Antiqua"/>
          <w:sz w:val="22"/>
          <w:szCs w:val="22"/>
        </w:rPr>
        <w:t xml:space="preserve">“Chinese Travel Writing.” In </w:t>
      </w:r>
      <w:r w:rsidR="001653BD" w:rsidRPr="0018654A">
        <w:rPr>
          <w:rFonts w:ascii="Book Antiqua" w:eastAsia="KaiTi" w:hAnsi="Book Antiqua"/>
          <w:i/>
          <w:sz w:val="22"/>
          <w:szCs w:val="22"/>
        </w:rPr>
        <w:t>The Cambridge History of Travel Writing</w:t>
      </w:r>
      <w:r w:rsidR="001653BD" w:rsidRPr="0018654A">
        <w:rPr>
          <w:rFonts w:ascii="Book Antiqua" w:eastAsia="KaiTi" w:hAnsi="Book Antiqua"/>
          <w:sz w:val="22"/>
          <w:szCs w:val="22"/>
        </w:rPr>
        <w:t xml:space="preserve">. </w:t>
      </w:r>
    </w:p>
    <w:p w14:paraId="613C06A5" w14:textId="45086FB9" w:rsidR="00974FB1" w:rsidRPr="0018654A" w:rsidRDefault="001653BD" w:rsidP="00E10B01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Cambridge University Press</w:t>
      </w:r>
      <w:r w:rsidR="00756865">
        <w:rPr>
          <w:rFonts w:ascii="Book Antiqua" w:eastAsia="KaiTi" w:hAnsi="Book Antiqua"/>
          <w:sz w:val="22"/>
          <w:szCs w:val="22"/>
        </w:rPr>
        <w:t xml:space="preserve">; </w:t>
      </w:r>
      <w:r w:rsidRPr="0018654A">
        <w:rPr>
          <w:rFonts w:ascii="Book Antiqua" w:eastAsia="KaiTi" w:hAnsi="Book Antiqua"/>
          <w:sz w:val="22"/>
          <w:szCs w:val="22"/>
        </w:rPr>
        <w:t>175</w:t>
      </w:r>
      <w:r w:rsidR="00EB306E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90.</w:t>
      </w:r>
    </w:p>
    <w:p w14:paraId="56D7D483" w14:textId="16152FC5" w:rsidR="00974FB1" w:rsidRPr="0018654A" w:rsidRDefault="00974FB1" w:rsidP="00974FB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lastRenderedPageBreak/>
        <w:t>2018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BD6D57" w:rsidRPr="0018654A">
        <w:rPr>
          <w:rFonts w:ascii="Book Antiqua" w:eastAsia="KaiTi" w:hAnsi="Book Antiqua"/>
          <w:sz w:val="22"/>
          <w:szCs w:val="22"/>
        </w:rPr>
        <w:t>“</w:t>
      </w:r>
      <w:r w:rsidR="009800B4" w:rsidRPr="0018654A">
        <w:rPr>
          <w:rFonts w:ascii="Book Antiqua" w:eastAsia="KaiTi" w:hAnsi="Book Antiqua"/>
          <w:sz w:val="22"/>
          <w:szCs w:val="22"/>
        </w:rPr>
        <w:t>‘</w:t>
      </w:r>
      <w:r w:rsidR="00BD6D57" w:rsidRPr="0018654A">
        <w:rPr>
          <w:rFonts w:ascii="Book Antiqua" w:eastAsia="KaiTi" w:hAnsi="Book Antiqua"/>
          <w:sz w:val="22"/>
          <w:szCs w:val="22"/>
        </w:rPr>
        <w:t>Each Has Its Own Moment</w:t>
      </w:r>
      <w:r w:rsidR="009800B4" w:rsidRPr="0018654A">
        <w:rPr>
          <w:rFonts w:ascii="Book Antiqua" w:eastAsia="KaiTi" w:hAnsi="Book Antiqua"/>
          <w:sz w:val="22"/>
          <w:szCs w:val="22"/>
        </w:rPr>
        <w:t>’</w:t>
      </w:r>
      <w:r w:rsidR="00BD6D57" w:rsidRPr="0018654A">
        <w:rPr>
          <w:rFonts w:ascii="Book Antiqua" w:eastAsia="KaiTi" w:hAnsi="Book Antiqua"/>
          <w:sz w:val="22"/>
          <w:szCs w:val="22"/>
        </w:rPr>
        <w:t xml:space="preserve">: </w:t>
      </w:r>
      <w:r w:rsidR="00BD6D57" w:rsidRPr="0018654A">
        <w:rPr>
          <w:rFonts w:ascii="Book Antiqua" w:eastAsia="KaiTi" w:hAnsi="Book Antiqua"/>
          <w:sz w:val="22"/>
          <w:szCs w:val="22"/>
          <w:lang w:eastAsia="zh-TW"/>
        </w:rPr>
        <w:t xml:space="preserve">Nie Gannu and Modern Chinese Poetry.” </w:t>
      </w:r>
    </w:p>
    <w:p w14:paraId="310086FF" w14:textId="77777777" w:rsidR="001653BD" w:rsidRPr="0018654A" w:rsidRDefault="00BD6D57" w:rsidP="00974FB1">
      <w:pPr>
        <w:pStyle w:val="ListParagraph"/>
        <w:autoSpaceDE w:val="0"/>
        <w:autoSpaceDN w:val="0"/>
        <w:adjustRightInd w:val="0"/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Frontiers </w:t>
      </w:r>
      <w:r w:rsidR="007C7221" w:rsidRPr="0018654A">
        <w:rPr>
          <w:rFonts w:ascii="Book Antiqua" w:eastAsia="KaiTi" w:hAnsi="Book Antiqua"/>
          <w:i/>
          <w:sz w:val="22"/>
          <w:szCs w:val="22"/>
          <w:lang w:eastAsia="zh-TW"/>
        </w:rPr>
        <w:t>o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f</w:t>
      </w:r>
      <w:r w:rsidR="007C7221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Literary Studies in China</w:t>
      </w:r>
      <w:r w:rsidR="00651036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521BC4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EB306E" w:rsidRPr="0018654A">
        <w:rPr>
          <w:rFonts w:ascii="Book Antiqua" w:eastAsia="KaiTi" w:hAnsi="Book Antiqua"/>
          <w:sz w:val="22"/>
          <w:szCs w:val="22"/>
          <w:lang w:eastAsia="zh-TW"/>
        </w:rPr>
        <w:t>12.3 (2018): 485–</w:t>
      </w:r>
      <w:r w:rsidR="001653BD" w:rsidRPr="0018654A">
        <w:rPr>
          <w:rFonts w:ascii="Book Antiqua" w:eastAsia="KaiTi" w:hAnsi="Book Antiqua"/>
          <w:sz w:val="22"/>
          <w:szCs w:val="22"/>
          <w:lang w:eastAsia="zh-TW"/>
        </w:rPr>
        <w:t>525.</w:t>
      </w:r>
    </w:p>
    <w:p w14:paraId="31AF4B13" w14:textId="77777777" w:rsidR="00E10B01" w:rsidRPr="0018654A" w:rsidRDefault="00974FB1" w:rsidP="001653BD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2018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C7221" w:rsidRPr="0018654A">
        <w:rPr>
          <w:rFonts w:ascii="Book Antiqua" w:eastAsia="KaiTi" w:hAnsi="Book Antiqua"/>
          <w:sz w:val="22"/>
          <w:szCs w:val="22"/>
          <w:lang w:eastAsia="zh-TW"/>
        </w:rPr>
        <w:t>“A Chinese Fan in Sri Lanka and the Transport of Writing.” In</w:t>
      </w:r>
      <w:r w:rsidR="001653BD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BC3A8A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Territories </w:t>
      </w:r>
    </w:p>
    <w:p w14:paraId="68269732" w14:textId="4159D888" w:rsidR="007C7221" w:rsidRPr="0018654A" w:rsidRDefault="00BC3A8A" w:rsidP="00E10B01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and Trajectories: Cultures in Circulation</w:t>
      </w:r>
      <w:r w:rsidR="007C7221" w:rsidRPr="0018654A">
        <w:rPr>
          <w:rFonts w:ascii="Book Antiqua" w:eastAsia="KaiTi" w:hAnsi="Book Antiqua"/>
          <w:sz w:val="22"/>
          <w:szCs w:val="22"/>
          <w:lang w:eastAsia="zh-TW"/>
        </w:rPr>
        <w:t>. Duke University Press</w:t>
      </w:r>
      <w:r w:rsidR="00756865">
        <w:rPr>
          <w:rFonts w:ascii="Book Antiqua" w:eastAsia="KaiTi" w:hAnsi="Book Antiqua"/>
          <w:sz w:val="22"/>
          <w:szCs w:val="22"/>
          <w:lang w:eastAsia="zh-TW"/>
        </w:rPr>
        <w:t>;</w:t>
      </w:r>
      <w:r w:rsidR="00EB306E" w:rsidRPr="0018654A">
        <w:rPr>
          <w:rFonts w:ascii="Book Antiqua" w:eastAsia="KaiTi" w:hAnsi="Book Antiqua"/>
          <w:sz w:val="22"/>
          <w:szCs w:val="22"/>
          <w:lang w:eastAsia="zh-TW"/>
        </w:rPr>
        <w:t xml:space="preserve"> 68–</w:t>
      </w:r>
      <w:r w:rsidR="008C23B5" w:rsidRPr="0018654A">
        <w:rPr>
          <w:rFonts w:ascii="Book Antiqua" w:eastAsia="KaiTi" w:hAnsi="Book Antiqua"/>
          <w:sz w:val="22"/>
          <w:szCs w:val="22"/>
          <w:lang w:eastAsia="zh-TW"/>
        </w:rPr>
        <w:t>87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</w:p>
    <w:p w14:paraId="2B834D61" w14:textId="3834B94C" w:rsidR="00756407" w:rsidRPr="0018654A" w:rsidRDefault="00974FB1" w:rsidP="002E2CB7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2018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56407" w:rsidRPr="0018654A">
        <w:rPr>
          <w:rFonts w:ascii="Book Antiqua" w:eastAsia="KaiTi" w:hAnsi="Book Antiqua"/>
          <w:sz w:val="22"/>
          <w:szCs w:val="22"/>
        </w:rPr>
        <w:t>“Yu Xin’s ‘Memory P</w:t>
      </w:r>
      <w:r w:rsidR="001535A9">
        <w:rPr>
          <w:rFonts w:ascii="Book Antiqua" w:eastAsia="KaiTi" w:hAnsi="Book Antiqua"/>
          <w:sz w:val="22"/>
          <w:szCs w:val="22"/>
        </w:rPr>
        <w:t>a</w:t>
      </w:r>
      <w:r w:rsidR="00756407" w:rsidRPr="0018654A">
        <w:rPr>
          <w:rFonts w:ascii="Book Antiqua" w:eastAsia="KaiTi" w:hAnsi="Book Antiqua"/>
          <w:sz w:val="22"/>
          <w:szCs w:val="22"/>
        </w:rPr>
        <w:t xml:space="preserve">lace’: Writing Trauma and Violence in Early Medieval </w:t>
      </w:r>
    </w:p>
    <w:p w14:paraId="673C5183" w14:textId="1F798E0D" w:rsidR="001653BD" w:rsidRDefault="00756407" w:rsidP="001653BD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Chinese Aulic Poetry.” In </w:t>
      </w:r>
      <w:r w:rsidRPr="0018654A">
        <w:rPr>
          <w:rFonts w:ascii="Book Antiqua" w:eastAsia="KaiTi" w:hAnsi="Book Antiqua"/>
          <w:i/>
          <w:sz w:val="22"/>
          <w:szCs w:val="22"/>
        </w:rPr>
        <w:t>Memory in Medieval Chinese Text, Ritual, and Community</w:t>
      </w:r>
      <w:r w:rsidR="00CD61BC" w:rsidRPr="0018654A">
        <w:rPr>
          <w:rFonts w:ascii="Book Antiqua" w:eastAsia="KaiTi" w:hAnsi="Book Antiqua"/>
          <w:sz w:val="22"/>
          <w:szCs w:val="22"/>
        </w:rPr>
        <w:t>. Brill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CD61BC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EB306E" w:rsidRPr="0018654A">
        <w:rPr>
          <w:rFonts w:ascii="Book Antiqua" w:eastAsia="KaiTi" w:hAnsi="Book Antiqua"/>
          <w:sz w:val="22"/>
          <w:szCs w:val="22"/>
        </w:rPr>
        <w:t>124–</w:t>
      </w:r>
      <w:r w:rsidRPr="0018654A">
        <w:rPr>
          <w:rFonts w:ascii="Book Antiqua" w:eastAsia="KaiTi" w:hAnsi="Book Antiqua"/>
          <w:sz w:val="22"/>
          <w:szCs w:val="22"/>
        </w:rPr>
        <w:t>57.</w:t>
      </w:r>
    </w:p>
    <w:p w14:paraId="22702F0B" w14:textId="7ECB55D9" w:rsidR="00745871" w:rsidRPr="0018654A" w:rsidRDefault="00745871" w:rsidP="00745871">
      <w:pPr>
        <w:pStyle w:val="ListParagraph"/>
        <w:ind w:left="2160"/>
        <w:rPr>
          <w:rFonts w:ascii="Book Antiqua" w:eastAsia="KaiTi" w:hAnsi="Book Antiqua"/>
          <w:sz w:val="22"/>
          <w:szCs w:val="22"/>
          <w:lang w:eastAsia="zh-TW"/>
        </w:rPr>
      </w:pPr>
      <w:r w:rsidRPr="00745871">
        <w:rPr>
          <w:rFonts w:ascii="Book Antiqua" w:eastAsia="KaiTi" w:hAnsi="Book Antiqua"/>
          <w:bCs/>
          <w:sz w:val="22"/>
          <w:szCs w:val="22"/>
          <w:lang w:eastAsia="zh-TW"/>
        </w:rPr>
        <w:t>Translated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>:</w:t>
      </w:r>
      <w:r w:rsidRPr="00745871"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r w:rsidRPr="00745871">
        <w:rPr>
          <w:rFonts w:ascii="Book Antiqua" w:eastAsia="KaiTi" w:hAnsi="Book Antiqua"/>
          <w:bCs/>
          <w:sz w:val="22"/>
          <w:szCs w:val="22"/>
          <w:lang w:eastAsia="zh-TW"/>
        </w:rPr>
        <w:t>庾信的記憶宮殿</w:t>
      </w:r>
      <w:r w:rsidRPr="00745871">
        <w:rPr>
          <w:rFonts w:ascii="Book Antiqua" w:eastAsia="KaiTi" w:hAnsi="Book Antiqua"/>
          <w:bCs/>
          <w:sz w:val="22"/>
          <w:szCs w:val="22"/>
          <w:lang w:eastAsia="zh-TW"/>
        </w:rPr>
        <w:t xml:space="preserve">: </w:t>
      </w:r>
      <w:r w:rsidRPr="00745871">
        <w:rPr>
          <w:rFonts w:ascii="Book Antiqua" w:eastAsia="KaiTi" w:hAnsi="Book Antiqua"/>
          <w:bCs/>
          <w:sz w:val="22"/>
          <w:szCs w:val="22"/>
          <w:lang w:eastAsia="zh-TW"/>
        </w:rPr>
        <w:t>中古宮廷詩歌中的創傷與暴力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i/>
          <w:sz w:val="22"/>
          <w:szCs w:val="22"/>
        </w:rPr>
        <w:t>Journal of Shanghai University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上海大學學報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34.4 (2017): 52–64.</w:t>
      </w:r>
    </w:p>
    <w:p w14:paraId="100FEF2D" w14:textId="31CAD352" w:rsidR="00E96316" w:rsidRPr="0018654A" w:rsidRDefault="00974FB1" w:rsidP="00E96316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noProof/>
          <w:sz w:val="22"/>
          <w:szCs w:val="22"/>
        </w:rPr>
        <w:t>2017</w:t>
      </w:r>
      <w:r w:rsidRPr="0018654A">
        <w:rPr>
          <w:rFonts w:ascii="Book Antiqua" w:eastAsia="KaiTi" w:hAnsi="Book Antiqua"/>
          <w:noProof/>
          <w:sz w:val="22"/>
          <w:szCs w:val="22"/>
        </w:rPr>
        <w:t xml:space="preserve">. </w:t>
      </w:r>
      <w:r w:rsidR="00B51E92" w:rsidRPr="0018654A">
        <w:rPr>
          <w:rFonts w:ascii="Book Antiqua" w:eastAsia="KaiTi" w:hAnsi="Book Antiqua"/>
          <w:noProof/>
          <w:sz w:val="22"/>
          <w:szCs w:val="22"/>
        </w:rPr>
        <w:t>“Castrati</w:t>
      </w:r>
      <w:r w:rsidR="00C718BC" w:rsidRPr="0018654A">
        <w:rPr>
          <w:rFonts w:ascii="Book Antiqua" w:eastAsia="KaiTi" w:hAnsi="Book Antiqua"/>
          <w:noProof/>
          <w:sz w:val="22"/>
          <w:szCs w:val="22"/>
        </w:rPr>
        <w:t>on</w:t>
      </w:r>
      <w:r w:rsidR="00B51E92" w:rsidRPr="0018654A">
        <w:rPr>
          <w:rFonts w:ascii="Book Antiqua" w:eastAsia="KaiTi" w:hAnsi="Book Antiqua"/>
          <w:noProof/>
          <w:sz w:val="22"/>
          <w:szCs w:val="22"/>
        </w:rPr>
        <w:t xml:space="preserve"> </w:t>
      </w:r>
      <w:r w:rsidR="003F174A" w:rsidRPr="0018654A">
        <w:rPr>
          <w:rFonts w:ascii="Book Antiqua" w:eastAsia="KaiTi" w:hAnsi="Book Antiqua"/>
          <w:noProof/>
          <w:sz w:val="22"/>
          <w:szCs w:val="22"/>
        </w:rPr>
        <w:t xml:space="preserve">for the People: The Politics of Revision and the Structure of </w:t>
      </w:r>
    </w:p>
    <w:p w14:paraId="4E5749FE" w14:textId="31324675" w:rsidR="003F174A" w:rsidRPr="0018654A" w:rsidRDefault="003F174A" w:rsidP="00E96316">
      <w:pPr>
        <w:autoSpaceDE w:val="0"/>
        <w:autoSpaceDN w:val="0"/>
        <w:adjustRightInd w:val="0"/>
        <w:ind w:left="1440"/>
        <w:rPr>
          <w:rFonts w:ascii="Book Antiqua" w:eastAsia="KaiTi" w:hAnsi="Book Antiqua"/>
          <w:noProof/>
          <w:sz w:val="22"/>
          <w:szCs w:val="22"/>
        </w:rPr>
      </w:pPr>
      <w:r w:rsidRPr="0018654A">
        <w:rPr>
          <w:rFonts w:ascii="Book Antiqua" w:eastAsia="KaiTi" w:hAnsi="Book Antiqua"/>
          <w:noProof/>
          <w:sz w:val="22"/>
          <w:szCs w:val="22"/>
        </w:rPr>
        <w:t xml:space="preserve">Violence in Hao Ran’s Short Stories.” In </w:t>
      </w:r>
      <w:r w:rsidRPr="0018654A">
        <w:rPr>
          <w:rFonts w:ascii="Book Antiqua" w:eastAsia="KaiTi" w:hAnsi="Book Antiqua"/>
          <w:i/>
          <w:noProof/>
          <w:sz w:val="22"/>
          <w:szCs w:val="22"/>
        </w:rPr>
        <w:t>The Making and Remaking of China’s Red Classics: Politics, Aesthetics and Mass Culture</w:t>
      </w:r>
      <w:r w:rsidRPr="0018654A">
        <w:rPr>
          <w:rFonts w:ascii="Book Antiqua" w:eastAsia="KaiTi" w:hAnsi="Book Antiqua"/>
          <w:noProof/>
          <w:sz w:val="22"/>
          <w:szCs w:val="22"/>
        </w:rPr>
        <w:t xml:space="preserve">. Hong Kong </w:t>
      </w:r>
      <w:r w:rsidR="00EB306E" w:rsidRPr="0018654A">
        <w:rPr>
          <w:rFonts w:ascii="Book Antiqua" w:eastAsia="KaiTi" w:hAnsi="Book Antiqua"/>
          <w:noProof/>
          <w:sz w:val="22"/>
          <w:szCs w:val="22"/>
        </w:rPr>
        <w:t>University Press</w:t>
      </w:r>
      <w:r w:rsidR="00756865">
        <w:rPr>
          <w:rFonts w:ascii="Book Antiqua" w:eastAsia="KaiTi" w:hAnsi="Book Antiqua"/>
          <w:noProof/>
          <w:sz w:val="22"/>
          <w:szCs w:val="22"/>
        </w:rPr>
        <w:t>;</w:t>
      </w:r>
      <w:r w:rsidR="00EB306E" w:rsidRPr="0018654A">
        <w:rPr>
          <w:rFonts w:ascii="Book Antiqua" w:eastAsia="KaiTi" w:hAnsi="Book Antiqua"/>
          <w:noProof/>
          <w:sz w:val="22"/>
          <w:szCs w:val="22"/>
        </w:rPr>
        <w:t xml:space="preserve"> 93–</w:t>
      </w:r>
      <w:r w:rsidR="00A03ED8" w:rsidRPr="0018654A">
        <w:rPr>
          <w:rFonts w:ascii="Book Antiqua" w:eastAsia="KaiTi" w:hAnsi="Book Antiqua"/>
          <w:noProof/>
          <w:sz w:val="22"/>
          <w:szCs w:val="22"/>
        </w:rPr>
        <w:t>111.</w:t>
      </w:r>
    </w:p>
    <w:p w14:paraId="19F886C4" w14:textId="77777777" w:rsidR="007F0750" w:rsidRPr="0018654A" w:rsidRDefault="007F0750" w:rsidP="007F075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2017</w:t>
      </w:r>
      <w:r w:rsidRPr="0018654A">
        <w:rPr>
          <w:rFonts w:ascii="Book Antiqua" w:eastAsia="KaiTi" w:hAnsi="Book Antiqua"/>
          <w:sz w:val="22"/>
          <w:szCs w:val="22"/>
        </w:rPr>
        <w:t xml:space="preserve">. “Two Chinese Poets Are Homeless at Home.” In </w:t>
      </w:r>
      <w:r w:rsidRPr="0018654A">
        <w:rPr>
          <w:rFonts w:ascii="Book Antiqua" w:eastAsia="KaiTi" w:hAnsi="Book Antiqua"/>
          <w:i/>
          <w:sz w:val="22"/>
          <w:szCs w:val="22"/>
        </w:rPr>
        <w:t xml:space="preserve">A New Literary </w:t>
      </w:r>
    </w:p>
    <w:p w14:paraId="6E56C88B" w14:textId="5C9650C1" w:rsidR="007F0750" w:rsidRPr="0018654A" w:rsidRDefault="007F0750" w:rsidP="007F0750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History of Modern China</w:t>
      </w:r>
      <w:r w:rsidRPr="0018654A">
        <w:rPr>
          <w:rFonts w:ascii="Book Antiqua" w:eastAsia="KaiTi" w:hAnsi="Book Antiqua"/>
          <w:sz w:val="22"/>
          <w:szCs w:val="22"/>
        </w:rPr>
        <w:t>. Harvard University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Pr="0018654A">
        <w:rPr>
          <w:rFonts w:ascii="Book Antiqua" w:eastAsia="KaiTi" w:hAnsi="Book Antiqua"/>
          <w:sz w:val="22"/>
          <w:szCs w:val="22"/>
        </w:rPr>
        <w:t xml:space="preserve"> 91–96. </w:t>
      </w:r>
    </w:p>
    <w:p w14:paraId="1258774F" w14:textId="77777777" w:rsidR="007F0750" w:rsidRPr="0018654A" w:rsidRDefault="007F0750" w:rsidP="007F075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2017</w:t>
      </w:r>
      <w:r w:rsidRPr="0018654A">
        <w:rPr>
          <w:rFonts w:ascii="Book Antiqua" w:eastAsia="KaiTi" w:hAnsi="Book Antiqua"/>
          <w:sz w:val="22"/>
          <w:szCs w:val="22"/>
        </w:rPr>
        <w:t xml:space="preserve">. “Mao Zedong Publishes Nineteen Poems and Launches the New Folk Song </w:t>
      </w:r>
    </w:p>
    <w:p w14:paraId="66E5BA15" w14:textId="6A86C617" w:rsidR="007F0750" w:rsidRPr="0018654A" w:rsidRDefault="007F0750" w:rsidP="007F0750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Movement.” In </w:t>
      </w:r>
      <w:r w:rsidRPr="0018654A">
        <w:rPr>
          <w:rFonts w:ascii="Book Antiqua" w:eastAsia="KaiTi" w:hAnsi="Book Antiqua"/>
          <w:i/>
          <w:sz w:val="22"/>
          <w:szCs w:val="22"/>
        </w:rPr>
        <w:t>A New Literary History of Modern China</w:t>
      </w:r>
      <w:r w:rsidRPr="0018654A">
        <w:rPr>
          <w:rFonts w:ascii="Book Antiqua" w:eastAsia="KaiTi" w:hAnsi="Book Antiqua"/>
          <w:sz w:val="22"/>
          <w:szCs w:val="22"/>
        </w:rPr>
        <w:t>. Harvard University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Pr="0018654A">
        <w:rPr>
          <w:rFonts w:ascii="Book Antiqua" w:eastAsia="KaiTi" w:hAnsi="Book Antiqua"/>
          <w:sz w:val="22"/>
          <w:szCs w:val="22"/>
        </w:rPr>
        <w:t xml:space="preserve"> 625–30.</w:t>
      </w:r>
    </w:p>
    <w:p w14:paraId="1620B42A" w14:textId="77777777" w:rsidR="007F0750" w:rsidRPr="0018654A" w:rsidRDefault="007F0750" w:rsidP="007F0750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2017</w:t>
      </w:r>
      <w:r w:rsidRPr="0018654A">
        <w:rPr>
          <w:rFonts w:ascii="Book Antiqua" w:eastAsia="KaiTi" w:hAnsi="Book Antiqua"/>
          <w:sz w:val="22"/>
          <w:szCs w:val="22"/>
        </w:rPr>
        <w:t>. Co-authored, “Chinese Verse Going Viral: ‘Removing the Shackles of</w:t>
      </w:r>
    </w:p>
    <w:p w14:paraId="504FA1A1" w14:textId="2890E559" w:rsidR="007F0750" w:rsidRPr="0018654A" w:rsidRDefault="007F0750" w:rsidP="007F0750">
      <w:pPr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Poetry.’” In </w:t>
      </w:r>
      <w:r w:rsidRPr="0018654A">
        <w:rPr>
          <w:rFonts w:ascii="Book Antiqua" w:eastAsia="KaiTi" w:hAnsi="Book Antiqua"/>
          <w:i/>
          <w:sz w:val="22"/>
          <w:szCs w:val="22"/>
        </w:rPr>
        <w:t>A New Literary History of Modern China</w:t>
      </w:r>
      <w:r w:rsidRPr="0018654A">
        <w:rPr>
          <w:rFonts w:ascii="Book Antiqua" w:eastAsia="KaiTi" w:hAnsi="Book Antiqua"/>
          <w:sz w:val="22"/>
          <w:szCs w:val="22"/>
        </w:rPr>
        <w:t>. Harvard University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Pr="0018654A">
        <w:rPr>
          <w:rFonts w:ascii="Book Antiqua" w:eastAsia="KaiTi" w:hAnsi="Book Antiqua"/>
          <w:sz w:val="22"/>
          <w:szCs w:val="22"/>
        </w:rPr>
        <w:t xml:space="preserve"> 895–900.</w:t>
      </w:r>
    </w:p>
    <w:p w14:paraId="05BE7B68" w14:textId="77777777" w:rsidR="008D3675" w:rsidRPr="0018654A" w:rsidRDefault="00974FB1" w:rsidP="003F174A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2017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252F9D" w:rsidRPr="0018654A">
        <w:rPr>
          <w:rFonts w:ascii="Book Antiqua" w:eastAsia="KaiTi" w:hAnsi="Book Antiqua"/>
          <w:sz w:val="22"/>
          <w:szCs w:val="22"/>
        </w:rPr>
        <w:t>“</w:t>
      </w:r>
      <w:r w:rsidR="008D3675" w:rsidRPr="0018654A">
        <w:rPr>
          <w:rFonts w:ascii="Book Antiqua" w:eastAsia="KaiTi" w:hAnsi="Book Antiqua"/>
          <w:sz w:val="22"/>
          <w:szCs w:val="22"/>
        </w:rPr>
        <w:t>Literary Learning: Encyclopedias and Epitomes,” and “Collections (</w:t>
      </w:r>
      <w:r w:rsidR="008D3675" w:rsidRPr="0018654A">
        <w:rPr>
          <w:rFonts w:ascii="Book Antiqua" w:eastAsia="KaiTi" w:hAnsi="Book Antiqua"/>
          <w:i/>
          <w:sz w:val="22"/>
          <w:szCs w:val="22"/>
        </w:rPr>
        <w:t>Ji</w:t>
      </w:r>
      <w:r w:rsidR="008D3675" w:rsidRPr="0018654A">
        <w:rPr>
          <w:rFonts w:ascii="Book Antiqua" w:eastAsia="KaiTi" w:hAnsi="Book Antiqua"/>
          <w:sz w:val="22"/>
          <w:szCs w:val="22"/>
        </w:rPr>
        <w:t xml:space="preserve">),” in </w:t>
      </w:r>
    </w:p>
    <w:p w14:paraId="7790E7FF" w14:textId="69F6616E" w:rsidR="00974FB1" w:rsidRPr="0018654A" w:rsidRDefault="008D3675" w:rsidP="00974FB1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Oxford Handbook of Classic</w:t>
      </w:r>
      <w:r w:rsidR="008A6DC7" w:rsidRPr="0018654A">
        <w:rPr>
          <w:rFonts w:ascii="Book Antiqua" w:eastAsia="KaiTi" w:hAnsi="Book Antiqua"/>
          <w:i/>
          <w:sz w:val="22"/>
          <w:szCs w:val="22"/>
        </w:rPr>
        <w:t>al Chinese Literature (1000 BCE–</w:t>
      </w:r>
      <w:r w:rsidRPr="0018654A">
        <w:rPr>
          <w:rFonts w:ascii="Book Antiqua" w:eastAsia="KaiTi" w:hAnsi="Book Antiqua"/>
          <w:i/>
          <w:sz w:val="22"/>
          <w:szCs w:val="22"/>
        </w:rPr>
        <w:t>900 CE)</w:t>
      </w:r>
      <w:r w:rsidRPr="0018654A">
        <w:rPr>
          <w:rFonts w:ascii="Book Antiqua" w:eastAsia="KaiTi" w:hAnsi="Book Antiqua"/>
          <w:sz w:val="22"/>
          <w:szCs w:val="22"/>
        </w:rPr>
        <w:t>. Oxf</w:t>
      </w:r>
      <w:r w:rsidR="005B6FD5" w:rsidRPr="0018654A">
        <w:rPr>
          <w:rFonts w:ascii="Book Antiqua" w:eastAsia="KaiTi" w:hAnsi="Book Antiqua"/>
          <w:sz w:val="22"/>
          <w:szCs w:val="22"/>
        </w:rPr>
        <w:t>ord University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5B6FD5" w:rsidRPr="0018654A">
        <w:rPr>
          <w:rFonts w:ascii="Book Antiqua" w:eastAsia="KaiTi" w:hAnsi="Book Antiqua"/>
          <w:sz w:val="22"/>
          <w:szCs w:val="22"/>
        </w:rPr>
        <w:t xml:space="preserve"> 132–46, 219–</w:t>
      </w:r>
      <w:r w:rsidRPr="0018654A">
        <w:rPr>
          <w:rFonts w:ascii="Book Antiqua" w:eastAsia="KaiTi" w:hAnsi="Book Antiqua"/>
          <w:sz w:val="22"/>
          <w:szCs w:val="22"/>
        </w:rPr>
        <w:t xml:space="preserve">234. </w:t>
      </w:r>
    </w:p>
    <w:p w14:paraId="0D2109B7" w14:textId="77777777" w:rsidR="00974FB1" w:rsidRPr="0018654A" w:rsidRDefault="00974FB1" w:rsidP="00974FB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2016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B61B5F" w:rsidRPr="0018654A">
        <w:rPr>
          <w:rFonts w:ascii="Book Antiqua" w:eastAsia="KaiTi" w:hAnsi="Book Antiqua"/>
          <w:sz w:val="22"/>
          <w:szCs w:val="22"/>
        </w:rPr>
        <w:t>“</w:t>
      </w:r>
      <w:r w:rsidR="002474ED" w:rsidRPr="0018654A">
        <w:rPr>
          <w:rFonts w:ascii="Book Antiqua" w:hAnsi="Book Antiqua"/>
          <w:sz w:val="22"/>
          <w:szCs w:val="22"/>
        </w:rPr>
        <w:fldChar w:fldCharType="begin"/>
      </w:r>
      <w:r w:rsidR="002474ED" w:rsidRPr="0018654A">
        <w:rPr>
          <w:rFonts w:ascii="Book Antiqua" w:hAnsi="Book Antiqua"/>
          <w:sz w:val="22"/>
          <w:szCs w:val="22"/>
        </w:rPr>
        <w:instrText xml:space="preserve"> HYPERLINK "javascript:void(0)" </w:instrText>
      </w:r>
      <w:r w:rsidR="002474ED" w:rsidRPr="0018654A">
        <w:rPr>
          <w:rFonts w:ascii="Book Antiqua" w:hAnsi="Book Antiqua"/>
          <w:sz w:val="22"/>
          <w:szCs w:val="22"/>
        </w:rPr>
      </w:r>
      <w:r w:rsidR="002474ED" w:rsidRPr="0018654A">
        <w:rPr>
          <w:rFonts w:ascii="Book Antiqua" w:hAnsi="Book Antiqua"/>
          <w:sz w:val="22"/>
          <w:szCs w:val="22"/>
        </w:rPr>
        <w:fldChar w:fldCharType="separate"/>
      </w:r>
      <w:r w:rsidR="00F926F4" w:rsidRPr="0018654A">
        <w:rPr>
          <w:rFonts w:ascii="Book Antiqua" w:eastAsia="KaiTi" w:hAnsi="Book Antiqua"/>
          <w:sz w:val="22"/>
          <w:szCs w:val="22"/>
        </w:rPr>
        <w:t>Woman in the Tower: ‘Nineteen Old Poems’ and the Poetics of</w:t>
      </w:r>
    </w:p>
    <w:p w14:paraId="477E707F" w14:textId="68BEF302" w:rsidR="00974FB1" w:rsidRPr="0018654A" w:rsidRDefault="00974FB1" w:rsidP="00974FB1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U</w:t>
      </w:r>
      <w:r w:rsidR="00F926F4" w:rsidRPr="0018654A">
        <w:rPr>
          <w:rFonts w:ascii="Book Antiqua" w:eastAsia="KaiTi" w:hAnsi="Book Antiqua"/>
          <w:sz w:val="22"/>
          <w:szCs w:val="22"/>
        </w:rPr>
        <w:t>n/concealment</w:t>
      </w:r>
      <w:r w:rsidR="002474ED" w:rsidRPr="0018654A">
        <w:rPr>
          <w:rFonts w:ascii="Book Antiqua" w:eastAsia="KaiTi" w:hAnsi="Book Antiqua"/>
          <w:sz w:val="22"/>
          <w:szCs w:val="22"/>
        </w:rPr>
        <w:fldChar w:fldCharType="end"/>
      </w:r>
      <w:r w:rsidR="00B61B5F" w:rsidRPr="0018654A">
        <w:rPr>
          <w:rFonts w:ascii="Book Antiqua" w:eastAsia="KaiTi" w:hAnsi="Book Antiqua"/>
          <w:sz w:val="22"/>
          <w:szCs w:val="22"/>
        </w:rPr>
        <w:t xml:space="preserve">.” In </w:t>
      </w:r>
      <w:r w:rsidR="00B61B5F" w:rsidRPr="0018654A">
        <w:rPr>
          <w:rFonts w:ascii="Book Antiqua" w:eastAsia="KaiTi" w:hAnsi="Book Antiqua"/>
          <w:i/>
          <w:sz w:val="22"/>
          <w:szCs w:val="22"/>
        </w:rPr>
        <w:t>The Rhetoric of Hiddenness in Traditional Chinese Culture</w:t>
      </w:r>
      <w:r w:rsidR="00CD61BC" w:rsidRPr="0018654A">
        <w:rPr>
          <w:rFonts w:ascii="Book Antiqua" w:eastAsia="KaiTi" w:hAnsi="Book Antiqua"/>
          <w:sz w:val="22"/>
          <w:szCs w:val="22"/>
        </w:rPr>
        <w:t>. S</w:t>
      </w:r>
      <w:r w:rsidR="00812FA1">
        <w:rPr>
          <w:rFonts w:ascii="Book Antiqua" w:eastAsia="KaiTi" w:hAnsi="Book Antiqua"/>
          <w:sz w:val="22"/>
          <w:szCs w:val="22"/>
        </w:rPr>
        <w:t xml:space="preserve">tate </w:t>
      </w:r>
      <w:r w:rsidR="00CD61BC" w:rsidRPr="0018654A">
        <w:rPr>
          <w:rFonts w:ascii="Book Antiqua" w:eastAsia="KaiTi" w:hAnsi="Book Antiqua"/>
          <w:sz w:val="22"/>
          <w:szCs w:val="22"/>
        </w:rPr>
        <w:t>U</w:t>
      </w:r>
      <w:r w:rsidR="00812FA1">
        <w:rPr>
          <w:rFonts w:ascii="Book Antiqua" w:eastAsia="KaiTi" w:hAnsi="Book Antiqua"/>
          <w:sz w:val="22"/>
          <w:szCs w:val="22"/>
        </w:rPr>
        <w:t xml:space="preserve">niversity of </w:t>
      </w:r>
      <w:r w:rsidR="00CD61BC" w:rsidRPr="0018654A">
        <w:rPr>
          <w:rFonts w:ascii="Book Antiqua" w:eastAsia="KaiTi" w:hAnsi="Book Antiqua"/>
          <w:sz w:val="22"/>
          <w:szCs w:val="22"/>
        </w:rPr>
        <w:t>N</w:t>
      </w:r>
      <w:r w:rsidR="00812FA1">
        <w:rPr>
          <w:rFonts w:ascii="Book Antiqua" w:eastAsia="KaiTi" w:hAnsi="Book Antiqua"/>
          <w:sz w:val="22"/>
          <w:szCs w:val="22"/>
        </w:rPr>
        <w:t xml:space="preserve">ew </w:t>
      </w:r>
      <w:r w:rsidR="00CD61BC" w:rsidRPr="0018654A">
        <w:rPr>
          <w:rFonts w:ascii="Book Antiqua" w:eastAsia="KaiTi" w:hAnsi="Book Antiqua"/>
          <w:sz w:val="22"/>
          <w:szCs w:val="22"/>
        </w:rPr>
        <w:t>Y</w:t>
      </w:r>
      <w:r w:rsidR="00812FA1">
        <w:rPr>
          <w:rFonts w:ascii="Book Antiqua" w:eastAsia="KaiTi" w:hAnsi="Book Antiqua"/>
          <w:sz w:val="22"/>
          <w:szCs w:val="22"/>
        </w:rPr>
        <w:t>ork</w:t>
      </w:r>
      <w:r w:rsidR="00CD61BC" w:rsidRPr="0018654A">
        <w:rPr>
          <w:rFonts w:ascii="Book Antiqua" w:eastAsia="KaiTi" w:hAnsi="Book Antiqua"/>
          <w:sz w:val="22"/>
          <w:szCs w:val="22"/>
        </w:rPr>
        <w:t xml:space="preserve">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CD61BC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387695" w:rsidRPr="0018654A">
        <w:rPr>
          <w:rFonts w:ascii="Book Antiqua" w:eastAsia="KaiTi" w:hAnsi="Book Antiqua"/>
          <w:sz w:val="22"/>
          <w:szCs w:val="22"/>
        </w:rPr>
        <w:t>79–</w:t>
      </w:r>
      <w:r w:rsidR="003F5186" w:rsidRPr="0018654A">
        <w:rPr>
          <w:rFonts w:ascii="Book Antiqua" w:eastAsia="KaiTi" w:hAnsi="Book Antiqua"/>
          <w:sz w:val="22"/>
          <w:szCs w:val="22"/>
        </w:rPr>
        <w:t>97</w:t>
      </w:r>
      <w:r w:rsidR="00B61B5F" w:rsidRPr="0018654A">
        <w:rPr>
          <w:rFonts w:ascii="Book Antiqua" w:eastAsia="KaiTi" w:hAnsi="Book Antiqua"/>
          <w:sz w:val="22"/>
          <w:szCs w:val="22"/>
        </w:rPr>
        <w:t>.</w:t>
      </w:r>
    </w:p>
    <w:p w14:paraId="58AE88C2" w14:textId="77777777" w:rsidR="00974FB1" w:rsidRPr="0018654A" w:rsidRDefault="00974FB1" w:rsidP="00974FB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2016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A81644" w:rsidRPr="0018654A">
        <w:rPr>
          <w:rFonts w:ascii="Book Antiqua" w:eastAsia="KaiTi" w:hAnsi="Book Antiqua"/>
          <w:sz w:val="22"/>
          <w:szCs w:val="22"/>
        </w:rPr>
        <w:t>“Remaking History: The Shu and Wu Per</w:t>
      </w:r>
      <w:r w:rsidRPr="0018654A">
        <w:rPr>
          <w:rFonts w:ascii="Book Antiqua" w:eastAsia="KaiTi" w:hAnsi="Book Antiqua"/>
          <w:sz w:val="22"/>
          <w:szCs w:val="22"/>
        </w:rPr>
        <w:t>spectives in the Three Kingdoms</w:t>
      </w:r>
    </w:p>
    <w:p w14:paraId="3AC16566" w14:textId="77777777" w:rsidR="00FA62D1" w:rsidRPr="0018654A" w:rsidRDefault="00A81644" w:rsidP="00974FB1">
      <w:pPr>
        <w:pStyle w:val="ListParagraph"/>
        <w:autoSpaceDE w:val="0"/>
        <w:autoSpaceDN w:val="0"/>
        <w:adjustRightInd w:val="0"/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Period.”</w:t>
      </w:r>
      <w:r w:rsidR="00974FB1"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</w:rPr>
        <w:t>Journal of the American Oriental Society</w:t>
      </w:r>
      <w:r w:rsidR="00387695" w:rsidRPr="0018654A">
        <w:rPr>
          <w:rFonts w:ascii="Book Antiqua" w:eastAsia="KaiTi" w:hAnsi="Book Antiqua"/>
          <w:sz w:val="22"/>
          <w:szCs w:val="22"/>
        </w:rPr>
        <w:t xml:space="preserve"> 136.4 (2016): 705–</w:t>
      </w:r>
      <w:r w:rsidR="00383F12" w:rsidRPr="0018654A">
        <w:rPr>
          <w:rFonts w:ascii="Book Antiqua" w:eastAsia="KaiTi" w:hAnsi="Book Antiqua"/>
          <w:sz w:val="22"/>
          <w:szCs w:val="22"/>
        </w:rPr>
        <w:t>31</w:t>
      </w:r>
      <w:r w:rsidRPr="0018654A">
        <w:rPr>
          <w:rFonts w:ascii="Book Antiqua" w:eastAsia="KaiTi" w:hAnsi="Book Antiqua"/>
          <w:sz w:val="22"/>
          <w:szCs w:val="22"/>
        </w:rPr>
        <w:t>.</w:t>
      </w:r>
    </w:p>
    <w:p w14:paraId="285BDB9D" w14:textId="77777777" w:rsidR="009B0F6C" w:rsidRPr="0018654A" w:rsidRDefault="00974FB1" w:rsidP="009B0F6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bCs/>
          <w:sz w:val="22"/>
          <w:szCs w:val="22"/>
        </w:rPr>
        <w:t>2016</w:t>
      </w:r>
      <w:r w:rsidRPr="0018654A">
        <w:rPr>
          <w:rFonts w:ascii="Book Antiqua" w:eastAsia="KaiTi" w:hAnsi="Book Antiqua"/>
          <w:bCs/>
          <w:sz w:val="22"/>
          <w:szCs w:val="22"/>
        </w:rPr>
        <w:t xml:space="preserve">. </w:t>
      </w:r>
      <w:r w:rsidR="009B0F6C" w:rsidRPr="0018654A">
        <w:rPr>
          <w:rFonts w:ascii="Book Antiqua" w:eastAsia="KaiTi" w:hAnsi="Book Antiqua"/>
          <w:bCs/>
          <w:sz w:val="22"/>
          <w:szCs w:val="22"/>
        </w:rPr>
        <w:t xml:space="preserve">“Representing Kingship and Imagining Empire in Southern Dynasties Court </w:t>
      </w:r>
    </w:p>
    <w:p w14:paraId="6704DC8A" w14:textId="293E58E3" w:rsidR="009B0F6C" w:rsidRPr="0018654A" w:rsidRDefault="009B0F6C" w:rsidP="009B0F6C">
      <w:pPr>
        <w:pStyle w:val="ListParagraph"/>
        <w:autoSpaceDE w:val="0"/>
        <w:autoSpaceDN w:val="0"/>
        <w:adjustRightInd w:val="0"/>
        <w:ind w:firstLine="720"/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Poetry</w:t>
      </w:r>
      <w:r w:rsidR="00FA62D1" w:rsidRPr="0018654A">
        <w:rPr>
          <w:rFonts w:ascii="Book Antiqua" w:eastAsia="KaiTi" w:hAnsi="Book Antiqua"/>
          <w:bCs/>
          <w:sz w:val="22"/>
          <w:szCs w:val="22"/>
          <w:lang w:eastAsia="zh-TW"/>
        </w:rPr>
        <w:t>.</w:t>
      </w:r>
      <w:r w:rsidR="00B61B5F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” </w:t>
      </w:r>
      <w:proofErr w:type="spellStart"/>
      <w:r w:rsidRPr="0018654A">
        <w:rPr>
          <w:rFonts w:ascii="Book Antiqua" w:eastAsia="KaiTi" w:hAnsi="Book Antiqua"/>
          <w:bCs/>
          <w:i/>
          <w:sz w:val="22"/>
          <w:szCs w:val="22"/>
          <w:lang w:eastAsia="zh-TW"/>
        </w:rPr>
        <w:t>T’oung</w:t>
      </w:r>
      <w:proofErr w:type="spellEnd"/>
      <w:r w:rsidRPr="0018654A">
        <w:rPr>
          <w:rFonts w:ascii="Book Antiqua" w:eastAsia="KaiTi" w:hAnsi="Book Antiqua"/>
          <w:bCs/>
          <w:i/>
          <w:sz w:val="22"/>
          <w:szCs w:val="22"/>
          <w:lang w:eastAsia="zh-TW"/>
        </w:rPr>
        <w:t xml:space="preserve"> Pao</w:t>
      </w:r>
      <w:r w:rsidR="00387695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102: 1</w:t>
      </w:r>
      <w:r w:rsidR="00756865">
        <w:rPr>
          <w:rFonts w:ascii="Book Antiqua" w:eastAsia="KaiTi" w:hAnsi="Book Antiqua"/>
          <w:bCs/>
          <w:sz w:val="22"/>
          <w:szCs w:val="22"/>
          <w:lang w:eastAsia="zh-TW"/>
        </w:rPr>
        <w:t>–</w:t>
      </w:r>
      <w:r w:rsidR="00387695" w:rsidRPr="0018654A">
        <w:rPr>
          <w:rFonts w:ascii="Book Antiqua" w:eastAsia="KaiTi" w:hAnsi="Book Antiqua"/>
          <w:bCs/>
          <w:sz w:val="22"/>
          <w:szCs w:val="22"/>
          <w:lang w:eastAsia="zh-TW"/>
        </w:rPr>
        <w:t>3 (2016): 1–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56.</w:t>
      </w:r>
    </w:p>
    <w:p w14:paraId="408D976A" w14:textId="528B66AE" w:rsidR="00ED6BDC" w:rsidRPr="0018654A" w:rsidRDefault="00ED6BDC" w:rsidP="00730BA0">
      <w:pPr>
        <w:pStyle w:val="ListParagraph"/>
        <w:numPr>
          <w:ilvl w:val="0"/>
          <w:numId w:val="37"/>
        </w:numPr>
        <w:rPr>
          <w:rFonts w:ascii="Book Antiqua" w:eastAsia="KaiTi" w:hAnsi="Book Antiqua"/>
          <w:i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Translated</w:t>
      </w:r>
      <w:r w:rsidR="00745871">
        <w:rPr>
          <w:rFonts w:ascii="Book Antiqua" w:eastAsia="KaiTi" w:hAnsi="Book Antiqua"/>
          <w:sz w:val="22"/>
          <w:szCs w:val="22"/>
          <w:lang w:eastAsia="zh-TW"/>
        </w:rPr>
        <w:t>: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南朝宮廷詩歌裏的王權再現與帝國想像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In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Zhongguo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wenzhe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yanjiu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tongxun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中國文哲研究通訊</w:t>
      </w:r>
      <w:r w:rsidR="00730BA0" w:rsidRPr="0018654A">
        <w:rPr>
          <w:rFonts w:ascii="Book Antiqua" w:eastAsia="KaiTi" w:hAnsi="Book Antiqua"/>
          <w:sz w:val="22"/>
          <w:szCs w:val="22"/>
          <w:lang w:eastAsia="zh-TW"/>
        </w:rPr>
        <w:t xml:space="preserve"> 30.1 (2020): 141–82.</w:t>
      </w:r>
    </w:p>
    <w:p w14:paraId="12F68BF6" w14:textId="77777777" w:rsidR="00655C27" w:rsidRPr="0018654A" w:rsidRDefault="00974FB1" w:rsidP="009B0F6C">
      <w:pPr>
        <w:numPr>
          <w:ilvl w:val="0"/>
          <w:numId w:val="1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2016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“Hao Ran </w:t>
      </w:r>
      <w:r w:rsidR="009B0F6C" w:rsidRPr="0018654A">
        <w:rPr>
          <w:rFonts w:ascii="Book Antiqua" w:eastAsia="KaiTi" w:hAnsi="Book Antiqua"/>
          <w:sz w:val="22"/>
          <w:szCs w:val="22"/>
        </w:rPr>
        <w:t xml:space="preserve">and the Cultural Revolution.” In </w:t>
      </w:r>
      <w:r w:rsidR="009B0F6C" w:rsidRPr="0018654A">
        <w:rPr>
          <w:rFonts w:ascii="Book Antiqua" w:eastAsia="KaiTi" w:hAnsi="Book Antiqua"/>
          <w:i/>
          <w:sz w:val="22"/>
          <w:szCs w:val="22"/>
        </w:rPr>
        <w:t>The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 xml:space="preserve">Oxford Handbook of Modern </w:t>
      </w:r>
      <w:r w:rsidR="00A81644" w:rsidRPr="0018654A">
        <w:rPr>
          <w:rFonts w:ascii="Book Antiqua" w:eastAsia="KaiTi" w:hAnsi="Book Antiqua"/>
          <w:i/>
          <w:sz w:val="22"/>
          <w:szCs w:val="22"/>
        </w:rPr>
        <w:t xml:space="preserve"> </w:t>
      </w:r>
    </w:p>
    <w:p w14:paraId="176416AA" w14:textId="007D8C71" w:rsidR="007A438D" w:rsidRPr="0018654A" w:rsidRDefault="007A438D" w:rsidP="00655C27">
      <w:pPr>
        <w:ind w:left="720"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Chinese Literatures</w:t>
      </w:r>
      <w:r w:rsidRPr="0018654A">
        <w:rPr>
          <w:rFonts w:ascii="Book Antiqua" w:eastAsia="KaiTi" w:hAnsi="Book Antiqua"/>
          <w:sz w:val="22"/>
          <w:szCs w:val="22"/>
        </w:rPr>
        <w:t>. Oxfo</w:t>
      </w:r>
      <w:r w:rsidR="009B0F6C" w:rsidRPr="0018654A">
        <w:rPr>
          <w:rFonts w:ascii="Book Antiqua" w:eastAsia="KaiTi" w:hAnsi="Book Antiqua"/>
          <w:sz w:val="22"/>
          <w:szCs w:val="22"/>
        </w:rPr>
        <w:t>rd University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CD61BC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387695" w:rsidRPr="0018654A">
        <w:rPr>
          <w:rFonts w:ascii="Book Antiqua" w:eastAsia="KaiTi" w:hAnsi="Book Antiqua"/>
          <w:sz w:val="22"/>
          <w:szCs w:val="22"/>
        </w:rPr>
        <w:t>356–</w:t>
      </w:r>
      <w:r w:rsidR="00FA1AAA" w:rsidRPr="0018654A">
        <w:rPr>
          <w:rFonts w:ascii="Book Antiqua" w:eastAsia="KaiTi" w:hAnsi="Book Antiqua"/>
          <w:sz w:val="22"/>
          <w:szCs w:val="22"/>
        </w:rPr>
        <w:t>71.</w:t>
      </w:r>
    </w:p>
    <w:p w14:paraId="75C6375E" w14:textId="77777777" w:rsidR="00974FB1" w:rsidRPr="0018654A" w:rsidRDefault="00974FB1" w:rsidP="007A438D">
      <w:pPr>
        <w:numPr>
          <w:ilvl w:val="0"/>
          <w:numId w:val="1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2015</w:t>
      </w:r>
      <w:r w:rsidRPr="0018654A">
        <w:rPr>
          <w:rFonts w:ascii="Book Antiqua" w:eastAsia="KaiTi" w:hAnsi="Book Antiqua"/>
          <w:sz w:val="22"/>
          <w:szCs w:val="22"/>
        </w:rPr>
        <w:t>.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“Slashing</w:t>
      </w:r>
      <w:r w:rsidR="007A438D" w:rsidRPr="0018654A">
        <w:rPr>
          <w:rFonts w:ascii="Book Antiqua" w:eastAsia="KaiTi" w:hAnsi="Book Antiqua"/>
          <w:spacing w:val="-3"/>
          <w:sz w:val="22"/>
          <w:szCs w:val="22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</w:rPr>
        <w:t>Three</w:t>
      </w:r>
      <w:r w:rsidR="007A438D" w:rsidRPr="0018654A">
        <w:rPr>
          <w:rFonts w:ascii="Book Antiqua" w:eastAsia="KaiTi" w:hAnsi="Book Antiqua"/>
          <w:spacing w:val="-1"/>
          <w:sz w:val="22"/>
          <w:szCs w:val="22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Kingdoms: A </w:t>
      </w:r>
      <w:r w:rsidR="007A438D" w:rsidRPr="0018654A">
        <w:rPr>
          <w:rFonts w:ascii="Book Antiqua" w:eastAsia="KaiTi" w:hAnsi="Book Antiqua"/>
          <w:spacing w:val="-1"/>
          <w:sz w:val="22"/>
          <w:szCs w:val="22"/>
        </w:rPr>
        <w:t xml:space="preserve">Case </w:t>
      </w:r>
      <w:r w:rsidR="007A438D" w:rsidRPr="0018654A">
        <w:rPr>
          <w:rFonts w:ascii="Book Antiqua" w:eastAsia="KaiTi" w:hAnsi="Book Antiqua"/>
          <w:sz w:val="22"/>
          <w:szCs w:val="22"/>
        </w:rPr>
        <w:t>Study</w:t>
      </w:r>
      <w:r w:rsidR="007A438D" w:rsidRPr="0018654A">
        <w:rPr>
          <w:rFonts w:ascii="Book Antiqua" w:eastAsia="KaiTi" w:hAnsi="Book Antiqua"/>
          <w:spacing w:val="-5"/>
          <w:sz w:val="22"/>
          <w:szCs w:val="22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in Fan Production on the </w:t>
      </w:r>
      <w:r w:rsidR="007A438D" w:rsidRPr="0018654A">
        <w:rPr>
          <w:rFonts w:ascii="Book Antiqua" w:eastAsia="KaiTi" w:hAnsi="Book Antiqua"/>
          <w:spacing w:val="-1"/>
          <w:sz w:val="22"/>
          <w:szCs w:val="22"/>
        </w:rPr>
        <w:t xml:space="preserve">Chinese </w:t>
      </w:r>
    </w:p>
    <w:p w14:paraId="50471984" w14:textId="77777777" w:rsidR="007A438D" w:rsidRPr="0018654A" w:rsidRDefault="007A438D" w:rsidP="007A438D">
      <w:pPr>
        <w:ind w:left="720"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pacing w:val="-1"/>
          <w:sz w:val="22"/>
          <w:szCs w:val="22"/>
        </w:rPr>
        <w:t>Web.”</w:t>
      </w:r>
      <w:r w:rsidRPr="0018654A">
        <w:rPr>
          <w:rFonts w:ascii="Book Antiqua" w:eastAsia="KaiTi" w:hAnsi="Book Antiqua"/>
          <w:spacing w:val="26"/>
          <w:position w:val="11"/>
          <w:sz w:val="22"/>
          <w:szCs w:val="22"/>
        </w:rPr>
        <w:t xml:space="preserve"> </w:t>
      </w:r>
      <w:r w:rsidR="00974FB1" w:rsidRPr="0018654A">
        <w:rPr>
          <w:rFonts w:ascii="Book Antiqua" w:eastAsia="KaiTi" w:hAnsi="Book Antiqua"/>
          <w:i/>
          <w:sz w:val="22"/>
          <w:szCs w:val="22"/>
        </w:rPr>
        <w:t>Mo</w:t>
      </w:r>
      <w:r w:rsidRPr="0018654A">
        <w:rPr>
          <w:rFonts w:ascii="Book Antiqua" w:eastAsia="KaiTi" w:hAnsi="Book Antiqua"/>
          <w:i/>
          <w:sz w:val="22"/>
          <w:szCs w:val="22"/>
        </w:rPr>
        <w:t>dern Chinese Literature and Culture</w:t>
      </w:r>
      <w:r w:rsidR="00387695" w:rsidRPr="0018654A">
        <w:rPr>
          <w:rFonts w:ascii="Book Antiqua" w:eastAsia="KaiTi" w:hAnsi="Book Antiqua"/>
          <w:sz w:val="22"/>
          <w:szCs w:val="22"/>
        </w:rPr>
        <w:t xml:space="preserve"> 27.1 (2015): 224–</w:t>
      </w:r>
      <w:r w:rsidRPr="0018654A">
        <w:rPr>
          <w:rFonts w:ascii="Book Antiqua" w:eastAsia="KaiTi" w:hAnsi="Book Antiqua"/>
          <w:sz w:val="22"/>
          <w:szCs w:val="22"/>
        </w:rPr>
        <w:t>77.</w:t>
      </w:r>
    </w:p>
    <w:p w14:paraId="52AACD45" w14:textId="77777777" w:rsidR="00CD61BC" w:rsidRPr="0018654A" w:rsidRDefault="00CD61BC" w:rsidP="00CD61BC">
      <w:pPr>
        <w:pStyle w:val="ListParagraph"/>
        <w:numPr>
          <w:ilvl w:val="0"/>
          <w:numId w:val="1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2015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“Material and Symbolic Economies: Letters and Gifts in Early Medieval </w:t>
      </w:r>
    </w:p>
    <w:p w14:paraId="7D91B49E" w14:textId="267708A6" w:rsidR="00CD61BC" w:rsidRPr="0018654A" w:rsidRDefault="007A438D" w:rsidP="00CD61BC">
      <w:pPr>
        <w:pStyle w:val="ListParagraph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China.” In </w:t>
      </w:r>
      <w:r w:rsidRPr="0018654A">
        <w:rPr>
          <w:rFonts w:ascii="Book Antiqua" w:eastAsia="KaiTi" w:hAnsi="Book Antiqua"/>
          <w:i/>
          <w:sz w:val="22"/>
          <w:szCs w:val="22"/>
        </w:rPr>
        <w:t>A History of Chinese Letters and Epistolary Culture</w:t>
      </w:r>
      <w:r w:rsidRPr="0018654A">
        <w:rPr>
          <w:rFonts w:ascii="Book Antiqua" w:eastAsia="KaiTi" w:hAnsi="Book Antiqua"/>
          <w:sz w:val="22"/>
          <w:szCs w:val="22"/>
        </w:rPr>
        <w:t>. Brill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CD61BC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387695" w:rsidRPr="0018654A">
        <w:rPr>
          <w:rFonts w:ascii="Book Antiqua" w:eastAsia="KaiTi" w:hAnsi="Book Antiqua"/>
          <w:sz w:val="22"/>
          <w:szCs w:val="22"/>
        </w:rPr>
        <w:t>135–</w:t>
      </w:r>
      <w:r w:rsidRPr="0018654A">
        <w:rPr>
          <w:rFonts w:ascii="Book Antiqua" w:eastAsia="KaiTi" w:hAnsi="Book Antiqua"/>
          <w:sz w:val="22"/>
          <w:szCs w:val="22"/>
        </w:rPr>
        <w:t>86.</w:t>
      </w:r>
    </w:p>
    <w:p w14:paraId="59CB0875" w14:textId="77777777" w:rsidR="00CD61BC" w:rsidRPr="0018654A" w:rsidRDefault="00CD61BC" w:rsidP="00CD61BC">
      <w:pPr>
        <w:pStyle w:val="ListParagraph"/>
        <w:numPr>
          <w:ilvl w:val="0"/>
          <w:numId w:val="1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2015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“Fan Writing: The Cultural Transactions between North and South from the </w:t>
      </w:r>
    </w:p>
    <w:p w14:paraId="5D106278" w14:textId="5BD5DE4D" w:rsidR="007A438D" w:rsidRPr="0018654A" w:rsidRDefault="007A438D" w:rsidP="00CD61BC">
      <w:pPr>
        <w:pStyle w:val="ListParagraph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Third through Sixth Century.” In </w:t>
      </w:r>
      <w:r w:rsidRPr="0018654A">
        <w:rPr>
          <w:rFonts w:ascii="Book Antiqua" w:eastAsia="KaiTi" w:hAnsi="Book Antiqua"/>
          <w:i/>
          <w:sz w:val="22"/>
          <w:szCs w:val="22"/>
        </w:rPr>
        <w:t>Southern Identity and Southern Estrangement in Medieval Chinese Poetry</w:t>
      </w:r>
      <w:r w:rsidRPr="0018654A">
        <w:rPr>
          <w:rFonts w:ascii="Book Antiqua" w:eastAsia="KaiTi" w:hAnsi="Book Antiqua"/>
          <w:sz w:val="22"/>
          <w:szCs w:val="22"/>
        </w:rPr>
        <w:t>. Hong Kong</w:t>
      </w:r>
      <w:r w:rsidR="00387695" w:rsidRPr="0018654A">
        <w:rPr>
          <w:rFonts w:ascii="Book Antiqua" w:eastAsia="KaiTi" w:hAnsi="Book Antiqua"/>
          <w:sz w:val="22"/>
          <w:szCs w:val="22"/>
        </w:rPr>
        <w:t xml:space="preserve"> University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387695" w:rsidRPr="0018654A">
        <w:rPr>
          <w:rFonts w:ascii="Book Antiqua" w:eastAsia="KaiTi" w:hAnsi="Book Antiqua"/>
          <w:sz w:val="22"/>
          <w:szCs w:val="22"/>
        </w:rPr>
        <w:t xml:space="preserve"> 43–</w:t>
      </w:r>
      <w:r w:rsidRPr="0018654A">
        <w:rPr>
          <w:rFonts w:ascii="Book Antiqua" w:eastAsia="KaiTi" w:hAnsi="Book Antiqua"/>
          <w:sz w:val="22"/>
          <w:szCs w:val="22"/>
        </w:rPr>
        <w:t xml:space="preserve">78. </w:t>
      </w:r>
    </w:p>
    <w:p w14:paraId="09DF97A6" w14:textId="77777777" w:rsidR="00E10B01" w:rsidRPr="0018654A" w:rsidRDefault="00CD61BC" w:rsidP="007A438D">
      <w:pPr>
        <w:numPr>
          <w:ilvl w:val="0"/>
          <w:numId w:val="3"/>
        </w:numPr>
        <w:rPr>
          <w:rFonts w:ascii="Book Antiqua" w:eastAsia="KaiTi" w:hAnsi="Book Antiqua"/>
          <w:i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2014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“Six Poems from a Liang Dynasty Princely Court,” and “Book Collecting </w:t>
      </w:r>
    </w:p>
    <w:p w14:paraId="52BB14C3" w14:textId="33082E5E" w:rsidR="007A438D" w:rsidRPr="0018654A" w:rsidRDefault="007A438D" w:rsidP="007A438D">
      <w:pPr>
        <w:ind w:left="1440"/>
        <w:rPr>
          <w:rFonts w:ascii="Book Antiqua" w:eastAsia="KaiTi" w:hAnsi="Book Antiqua"/>
          <w:i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and Cataloging in the Age of Manuscript Culture: Xiao Yi’s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Master of the Golden Tower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and Ruan Xiaoxu’s Preface to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Seven Records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.” In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Early Medieval China: A Sourcebook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Columbia Universi</w:t>
      </w:r>
      <w:r w:rsidR="00CD61BC" w:rsidRPr="0018654A">
        <w:rPr>
          <w:rFonts w:ascii="Book Antiqua" w:eastAsia="KaiTi" w:hAnsi="Book Antiqua"/>
          <w:sz w:val="22"/>
          <w:szCs w:val="22"/>
          <w:lang w:eastAsia="zh-TW"/>
        </w:rPr>
        <w:t>ty Press</w:t>
      </w:r>
      <w:r w:rsidR="00756865">
        <w:rPr>
          <w:rFonts w:ascii="Book Antiqua" w:eastAsia="KaiTi" w:hAnsi="Book Antiqua"/>
          <w:sz w:val="22"/>
          <w:szCs w:val="22"/>
          <w:lang w:eastAsia="zh-TW"/>
        </w:rPr>
        <w:t>;</w:t>
      </w:r>
      <w:r w:rsidR="005B6FD5" w:rsidRPr="0018654A">
        <w:rPr>
          <w:rFonts w:ascii="Book Antiqua" w:eastAsia="KaiTi" w:hAnsi="Book Antiqua"/>
          <w:sz w:val="22"/>
          <w:szCs w:val="22"/>
          <w:lang w:eastAsia="zh-TW"/>
        </w:rPr>
        <w:t xml:space="preserve"> 256–</w:t>
      </w:r>
      <w:r w:rsidR="00387695" w:rsidRPr="0018654A">
        <w:rPr>
          <w:rFonts w:ascii="Book Antiqua" w:eastAsia="KaiTi" w:hAnsi="Book Antiqua"/>
          <w:sz w:val="22"/>
          <w:szCs w:val="22"/>
          <w:lang w:eastAsia="zh-TW"/>
        </w:rPr>
        <w:t>66, 307–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232.</w:t>
      </w:r>
    </w:p>
    <w:p w14:paraId="6E18509B" w14:textId="77777777" w:rsidR="007A438D" w:rsidRPr="0018654A" w:rsidRDefault="00CD61BC" w:rsidP="007A438D">
      <w:pPr>
        <w:numPr>
          <w:ilvl w:val="0"/>
          <w:numId w:val="3"/>
        </w:numPr>
        <w:rPr>
          <w:rFonts w:ascii="Book Antiqua" w:eastAsia="KaiTi" w:hAnsi="Book Antiqua"/>
          <w:i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2013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“Tales from Borderland: Anecdotes in Early Medieval China.” In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 xml:space="preserve">Idle Talk: </w:t>
      </w:r>
    </w:p>
    <w:p w14:paraId="35D94D5C" w14:textId="2BB8E6A6" w:rsidR="007A438D" w:rsidRPr="0018654A" w:rsidRDefault="007A438D" w:rsidP="007A438D">
      <w:pPr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lastRenderedPageBreak/>
        <w:t>Gossip and Anecdote in Traditional China</w:t>
      </w:r>
      <w:r w:rsidRPr="0018654A">
        <w:rPr>
          <w:rFonts w:ascii="Book Antiqua" w:eastAsia="KaiTi" w:hAnsi="Book Antiqua"/>
          <w:sz w:val="22"/>
          <w:szCs w:val="22"/>
        </w:rPr>
        <w:t>. University of</w:t>
      </w:r>
      <w:r w:rsidR="00387695" w:rsidRPr="0018654A">
        <w:rPr>
          <w:rFonts w:ascii="Book Antiqua" w:eastAsia="KaiTi" w:hAnsi="Book Antiqua"/>
          <w:sz w:val="22"/>
          <w:szCs w:val="22"/>
        </w:rPr>
        <w:t xml:space="preserve"> Califo</w:t>
      </w:r>
      <w:r w:rsidR="00CD61BC" w:rsidRPr="0018654A">
        <w:rPr>
          <w:rFonts w:ascii="Book Antiqua" w:eastAsia="KaiTi" w:hAnsi="Book Antiqua"/>
          <w:sz w:val="22"/>
          <w:szCs w:val="22"/>
        </w:rPr>
        <w:t>rnia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387695" w:rsidRPr="0018654A">
        <w:rPr>
          <w:rFonts w:ascii="Book Antiqua" w:eastAsia="KaiTi" w:hAnsi="Book Antiqua"/>
          <w:sz w:val="22"/>
          <w:szCs w:val="22"/>
        </w:rPr>
        <w:t xml:space="preserve"> 38–</w:t>
      </w:r>
      <w:r w:rsidRPr="0018654A">
        <w:rPr>
          <w:rFonts w:ascii="Book Antiqua" w:eastAsia="KaiTi" w:hAnsi="Book Antiqua"/>
          <w:sz w:val="22"/>
          <w:szCs w:val="22"/>
        </w:rPr>
        <w:t>54.</w:t>
      </w:r>
    </w:p>
    <w:p w14:paraId="7AC6017E" w14:textId="77777777" w:rsidR="00E10B01" w:rsidRPr="0018654A" w:rsidRDefault="00CD61BC" w:rsidP="007A438D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2011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>“The Making of a Hero: Lei Feng and Some Issues of Historiography.” In</w:t>
      </w:r>
    </w:p>
    <w:p w14:paraId="0EA65C73" w14:textId="25710CDF" w:rsidR="00CD61BC" w:rsidRPr="0018654A" w:rsidRDefault="007A438D" w:rsidP="00E10B01">
      <w:pPr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The People's Republic of China at 60: An International Assessment</w:t>
      </w:r>
      <w:r w:rsidRPr="0018654A">
        <w:rPr>
          <w:rFonts w:ascii="Book Antiqua" w:eastAsia="KaiTi" w:hAnsi="Book Antiqua"/>
          <w:sz w:val="22"/>
          <w:szCs w:val="22"/>
        </w:rPr>
        <w:t>. Harvard A</w:t>
      </w:r>
      <w:r w:rsidR="00CD61BC" w:rsidRPr="0018654A">
        <w:rPr>
          <w:rFonts w:ascii="Book Antiqua" w:eastAsia="KaiTi" w:hAnsi="Book Antiqua"/>
          <w:sz w:val="22"/>
          <w:szCs w:val="22"/>
        </w:rPr>
        <w:t>sia Center Press</w:t>
      </w:r>
      <w:r w:rsidR="00756865">
        <w:rPr>
          <w:rFonts w:ascii="Book Antiqua" w:eastAsia="KaiTi" w:hAnsi="Book Antiqua"/>
          <w:sz w:val="22"/>
          <w:szCs w:val="22"/>
        </w:rPr>
        <w:t xml:space="preserve">; </w:t>
      </w:r>
      <w:r w:rsidR="00387695" w:rsidRPr="0018654A">
        <w:rPr>
          <w:rFonts w:ascii="Book Antiqua" w:eastAsia="KaiTi" w:hAnsi="Book Antiqua"/>
          <w:sz w:val="22"/>
          <w:szCs w:val="22"/>
        </w:rPr>
        <w:t>283–</w:t>
      </w:r>
      <w:r w:rsidR="00CD61BC" w:rsidRPr="0018654A">
        <w:rPr>
          <w:rFonts w:ascii="Book Antiqua" w:eastAsia="KaiTi" w:hAnsi="Book Antiqua"/>
          <w:sz w:val="22"/>
          <w:szCs w:val="22"/>
        </w:rPr>
        <w:t>95.</w:t>
      </w:r>
    </w:p>
    <w:p w14:paraId="1F3559C2" w14:textId="77777777" w:rsidR="00CD61BC" w:rsidRPr="0018654A" w:rsidRDefault="00CD61BC" w:rsidP="00CD61BC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2010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Chapter Three, “From the Eastern </w:t>
      </w:r>
      <w:r w:rsidR="00BD6383" w:rsidRPr="0018654A">
        <w:rPr>
          <w:rFonts w:ascii="Book Antiqua" w:eastAsia="KaiTi" w:hAnsi="Book Antiqua"/>
          <w:sz w:val="22"/>
          <w:szCs w:val="22"/>
        </w:rPr>
        <w:t>Jin through the Early Tang (317–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649).” In </w:t>
      </w:r>
    </w:p>
    <w:p w14:paraId="5CC120DF" w14:textId="12EEF1CD" w:rsidR="0029088F" w:rsidRPr="0018654A" w:rsidRDefault="007A438D" w:rsidP="00CD61BC">
      <w:pPr>
        <w:pStyle w:val="ListParagraph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The</w:t>
      </w:r>
      <w:r w:rsidR="00CD61BC" w:rsidRPr="0018654A">
        <w:rPr>
          <w:rFonts w:ascii="Book Antiqua" w:eastAsia="KaiTi" w:hAnsi="Book Antiqua"/>
          <w:i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</w:rPr>
        <w:t>Cambridge History of Chinese Literature</w:t>
      </w:r>
      <w:r w:rsidRPr="0018654A">
        <w:rPr>
          <w:rFonts w:ascii="Book Antiqua" w:eastAsia="KaiTi" w:hAnsi="Book Antiqua"/>
          <w:sz w:val="22"/>
          <w:szCs w:val="22"/>
        </w:rPr>
        <w:t>. Vol. 1. Ca</w:t>
      </w:r>
      <w:r w:rsidR="00FA1AAA" w:rsidRPr="0018654A">
        <w:rPr>
          <w:rFonts w:ascii="Book Antiqua" w:eastAsia="KaiTi" w:hAnsi="Book Antiqua"/>
          <w:sz w:val="22"/>
          <w:szCs w:val="22"/>
        </w:rPr>
        <w:t>mbri</w:t>
      </w:r>
      <w:r w:rsidR="00CD61BC" w:rsidRPr="0018654A">
        <w:rPr>
          <w:rFonts w:ascii="Book Antiqua" w:eastAsia="KaiTi" w:hAnsi="Book Antiqua"/>
          <w:sz w:val="22"/>
          <w:szCs w:val="22"/>
        </w:rPr>
        <w:t>dge University Press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CD61BC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387695" w:rsidRPr="0018654A">
        <w:rPr>
          <w:rFonts w:ascii="Book Antiqua" w:eastAsia="KaiTi" w:hAnsi="Book Antiqua"/>
          <w:sz w:val="22"/>
          <w:szCs w:val="22"/>
        </w:rPr>
        <w:t>199–</w:t>
      </w:r>
      <w:r w:rsidRPr="0018654A">
        <w:rPr>
          <w:rFonts w:ascii="Book Antiqua" w:eastAsia="KaiTi" w:hAnsi="Book Antiqua"/>
          <w:sz w:val="22"/>
          <w:szCs w:val="22"/>
        </w:rPr>
        <w:t>285.</w:t>
      </w:r>
    </w:p>
    <w:p w14:paraId="7D71B525" w14:textId="77777777" w:rsidR="00E10B01" w:rsidRPr="0018654A" w:rsidRDefault="00CD61BC" w:rsidP="005B6FD5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2010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5B6FD5" w:rsidRPr="0018654A">
        <w:rPr>
          <w:rFonts w:ascii="Book Antiqua" w:eastAsia="KaiTi" w:hAnsi="Book Antiqua"/>
          <w:sz w:val="22"/>
          <w:szCs w:val="22"/>
        </w:rPr>
        <w:t xml:space="preserve">“Biographies of Shen Yue (441–513), Liu Xie (ca. 460s–520s), Xiao Gang </w:t>
      </w:r>
    </w:p>
    <w:p w14:paraId="221F87D1" w14:textId="73D253CC" w:rsidR="00CD61BC" w:rsidRPr="0018654A" w:rsidRDefault="005B6FD5" w:rsidP="00E10B01">
      <w:pPr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(503–551), Xu Ling (507–583), and Xiao Yi (508–555).” In </w:t>
      </w:r>
      <w:r w:rsidRPr="0018654A">
        <w:rPr>
          <w:rFonts w:ascii="Book Antiqua" w:eastAsia="KaiTi" w:hAnsi="Book Antiqua"/>
          <w:i/>
          <w:sz w:val="22"/>
          <w:szCs w:val="22"/>
        </w:rPr>
        <w:t>Dictionary of Literary Biography, Volume 358: Classical Chinese Writers of the Pre-Tang Period</w:t>
      </w:r>
      <w:r w:rsidRPr="0018654A">
        <w:rPr>
          <w:rFonts w:ascii="Book Antiqua" w:eastAsia="KaiTi" w:hAnsi="Book Antiqua"/>
          <w:sz w:val="22"/>
          <w:szCs w:val="22"/>
        </w:rPr>
        <w:t>. Detroit: G</w:t>
      </w:r>
      <w:r w:rsidR="00CD61BC" w:rsidRPr="0018654A">
        <w:rPr>
          <w:rFonts w:ascii="Book Antiqua" w:eastAsia="KaiTi" w:hAnsi="Book Antiqua"/>
          <w:sz w:val="22"/>
          <w:szCs w:val="22"/>
        </w:rPr>
        <w:t>ale Cengage Learning, 2010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CD61BC"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 xml:space="preserve">94–100, </w:t>
      </w:r>
      <w:r w:rsidR="00974FB1" w:rsidRPr="0018654A">
        <w:rPr>
          <w:rFonts w:ascii="Book Antiqua" w:eastAsia="KaiTi" w:hAnsi="Book Antiqua"/>
          <w:sz w:val="22"/>
          <w:szCs w:val="22"/>
        </w:rPr>
        <w:t>147–53, 215–21, 228–31, 262–65.</w:t>
      </w:r>
    </w:p>
    <w:p w14:paraId="2EAA2263" w14:textId="77777777" w:rsidR="00CD61BC" w:rsidRPr="0018654A" w:rsidRDefault="00CD61BC" w:rsidP="00CD61BC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2009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974FB1" w:rsidRPr="0018654A">
        <w:rPr>
          <w:rFonts w:ascii="Book Antiqua" w:eastAsia="KaiTi" w:hAnsi="Book Antiqua"/>
          <w:sz w:val="22"/>
          <w:szCs w:val="22"/>
        </w:rPr>
        <w:t xml:space="preserve">“Woman in the Tower: ‘Nineteen Old Poems’ and the Poetics of </w:t>
      </w:r>
    </w:p>
    <w:p w14:paraId="4FF5F20D" w14:textId="146AD62D" w:rsidR="00974FB1" w:rsidRPr="0018654A" w:rsidRDefault="00974FB1" w:rsidP="00CD61BC">
      <w:pPr>
        <w:pStyle w:val="ListParagraph"/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Un/Concealment.” </w:t>
      </w:r>
      <w:r w:rsidRPr="0018654A">
        <w:rPr>
          <w:rFonts w:ascii="Book Antiqua" w:eastAsia="KaiTi" w:hAnsi="Book Antiqua"/>
          <w:i/>
          <w:sz w:val="22"/>
          <w:szCs w:val="22"/>
        </w:rPr>
        <w:t>Early Medieval China</w:t>
      </w:r>
      <w:r w:rsidRPr="0018654A">
        <w:rPr>
          <w:rFonts w:ascii="Book Antiqua" w:eastAsia="KaiTi" w:hAnsi="Book Antiqua"/>
          <w:sz w:val="22"/>
          <w:szCs w:val="22"/>
        </w:rPr>
        <w:t xml:space="preserve"> 15 (2009): 1</w:t>
      </w:r>
      <w:r w:rsidR="00756865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19.</w:t>
      </w:r>
    </w:p>
    <w:p w14:paraId="2953BE81" w14:textId="6B5766B0" w:rsidR="00974FB1" w:rsidRPr="0018654A" w:rsidRDefault="00974FB1" w:rsidP="00CD61BC">
      <w:pPr>
        <w:numPr>
          <w:ilvl w:val="2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Translated</w:t>
      </w:r>
      <w:r w:rsidR="00F03944">
        <w:rPr>
          <w:rFonts w:ascii="Book Antiqua" w:eastAsia="KaiTi" w:hAnsi="Book Antiqua"/>
          <w:sz w:val="22"/>
          <w:szCs w:val="22"/>
        </w:rPr>
        <w:t>: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>高楼女子</w:t>
      </w:r>
      <w:r w:rsidRPr="0018654A">
        <w:rPr>
          <w:rFonts w:ascii="Book Antiqua" w:eastAsia="KaiTi" w:hAnsi="Book Antiqua"/>
          <w:sz w:val="22"/>
          <w:szCs w:val="22"/>
        </w:rPr>
        <w:t>: “</w:t>
      </w:r>
      <w:r w:rsidRPr="0018654A">
        <w:rPr>
          <w:rFonts w:ascii="Book Antiqua" w:eastAsia="KaiTi" w:hAnsi="Book Antiqua"/>
          <w:sz w:val="22"/>
          <w:szCs w:val="22"/>
        </w:rPr>
        <w:t>古诗十九首</w:t>
      </w:r>
      <w:r w:rsidRPr="0018654A">
        <w:rPr>
          <w:rFonts w:ascii="Book Antiqua" w:eastAsia="KaiTi" w:hAnsi="Book Antiqua"/>
          <w:sz w:val="22"/>
          <w:szCs w:val="22"/>
        </w:rPr>
        <w:t xml:space="preserve">” </w:t>
      </w:r>
      <w:r w:rsidRPr="0018654A">
        <w:rPr>
          <w:rFonts w:ascii="Book Antiqua" w:eastAsia="KaiTi" w:hAnsi="Book Antiqua"/>
          <w:sz w:val="22"/>
          <w:szCs w:val="22"/>
        </w:rPr>
        <w:t>与隐</w:t>
      </w:r>
      <w:r w:rsidRPr="0018654A">
        <w:rPr>
          <w:rFonts w:ascii="Book Antiqua" w:eastAsia="KaiTi" w:hAnsi="Book Antiqua"/>
          <w:sz w:val="22"/>
          <w:szCs w:val="22"/>
        </w:rPr>
        <w:t>/</w:t>
      </w:r>
      <w:r w:rsidRPr="0018654A">
        <w:rPr>
          <w:rFonts w:ascii="Book Antiqua" w:eastAsia="KaiTi" w:hAnsi="Book Antiqua"/>
          <w:sz w:val="22"/>
          <w:szCs w:val="22"/>
        </w:rPr>
        <w:t>显诗学</w:t>
      </w:r>
      <w:r w:rsidRPr="0018654A">
        <w:rPr>
          <w:rFonts w:ascii="Book Antiqua" w:eastAsia="KaiTi" w:hAnsi="Book Antiqua"/>
          <w:sz w:val="22"/>
          <w:szCs w:val="22"/>
        </w:rPr>
        <w:t>.</w:t>
      </w:r>
      <w:r w:rsidR="00F03944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Wenxue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yanjiu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>文學研究</w:t>
      </w:r>
      <w:r w:rsidR="00F03944">
        <w:rPr>
          <w:rFonts w:ascii="Book Antiqua" w:eastAsia="KaiTi" w:hAnsi="Book Antiqua"/>
          <w:sz w:val="22"/>
          <w:szCs w:val="22"/>
        </w:rPr>
        <w:t>,</w:t>
      </w:r>
      <w:r w:rsidRPr="0018654A">
        <w:rPr>
          <w:rFonts w:ascii="Book Antiqua" w:eastAsia="KaiTi" w:hAnsi="Book Antiqua"/>
          <w:sz w:val="22"/>
          <w:szCs w:val="22"/>
        </w:rPr>
        <w:t xml:space="preserve"> 2016</w:t>
      </w:r>
      <w:r w:rsidR="00F03944">
        <w:rPr>
          <w:rFonts w:ascii="Book Antiqua" w:eastAsia="KaiTi" w:hAnsi="Book Antiqua"/>
          <w:sz w:val="22"/>
          <w:szCs w:val="22"/>
        </w:rPr>
        <w:t>.2</w:t>
      </w:r>
      <w:r w:rsidRPr="0018654A">
        <w:rPr>
          <w:rFonts w:ascii="Book Antiqua" w:eastAsia="KaiTi" w:hAnsi="Book Antiqua"/>
          <w:sz w:val="22"/>
          <w:szCs w:val="22"/>
        </w:rPr>
        <w:t xml:space="preserve">: 1–12. </w:t>
      </w:r>
    </w:p>
    <w:p w14:paraId="0CC03647" w14:textId="77777777" w:rsidR="007A438D" w:rsidRPr="0018654A" w:rsidRDefault="00CD61BC" w:rsidP="007A438D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2009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“The Representation of Sovereignty in Chinese Vernacular Fiction.” In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 xml:space="preserve">Text, </w:t>
      </w:r>
    </w:p>
    <w:p w14:paraId="44EF0C59" w14:textId="1D223B82" w:rsidR="00CD61BC" w:rsidRPr="0018654A" w:rsidRDefault="007A438D" w:rsidP="00CD61BC">
      <w:pPr>
        <w:ind w:left="21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Performance, and Gender in Chinese Literature and Music: Essays in Honor of Wilt Idema</w:t>
      </w:r>
      <w:r w:rsidR="00FA1AAA" w:rsidRPr="0018654A">
        <w:rPr>
          <w:rFonts w:ascii="Book Antiqua" w:eastAsia="KaiTi" w:hAnsi="Book Antiqua"/>
          <w:sz w:val="22"/>
          <w:szCs w:val="22"/>
        </w:rPr>
        <w:t>. Brill; 211</w:t>
      </w:r>
      <w:r w:rsidR="00387695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31.</w:t>
      </w:r>
    </w:p>
    <w:p w14:paraId="21B981E8" w14:textId="77777777" w:rsidR="00CD61BC" w:rsidRPr="0018654A" w:rsidRDefault="00CD61BC" w:rsidP="00CD61BC">
      <w:pPr>
        <w:pStyle w:val="ListParagraph"/>
        <w:numPr>
          <w:ilvl w:val="0"/>
          <w:numId w:val="35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2009</w:t>
      </w:r>
      <w:r w:rsidRPr="0018654A">
        <w:rPr>
          <w:rFonts w:ascii="Book Antiqua" w:eastAsia="KaiTi" w:hAnsi="Book Antiqua"/>
          <w:sz w:val="22"/>
          <w:szCs w:val="22"/>
        </w:rPr>
        <w:t xml:space="preserve">. “Muffled Dialect Spoken by Green Fruits: An Alternative History of Modern </w:t>
      </w:r>
    </w:p>
    <w:p w14:paraId="64B9775F" w14:textId="77777777" w:rsidR="00CD61BC" w:rsidRPr="0018654A" w:rsidRDefault="00CD61BC" w:rsidP="00987E58">
      <w:pPr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Chinese Poetry.” </w:t>
      </w:r>
      <w:r w:rsidRPr="0018654A">
        <w:rPr>
          <w:rFonts w:ascii="Book Antiqua" w:eastAsia="KaiTi" w:hAnsi="Book Antiqua"/>
          <w:i/>
          <w:sz w:val="22"/>
          <w:szCs w:val="22"/>
        </w:rPr>
        <w:t>Modern Chinese Literature and Culture</w:t>
      </w:r>
      <w:r w:rsidRPr="0018654A">
        <w:rPr>
          <w:rFonts w:ascii="Book Antiqua" w:eastAsia="KaiTi" w:hAnsi="Book Antiqua"/>
          <w:sz w:val="22"/>
          <w:szCs w:val="22"/>
        </w:rPr>
        <w:t xml:space="preserve"> 21.1 (Spring 2009): 1–44.</w:t>
      </w:r>
    </w:p>
    <w:p w14:paraId="3A256C67" w14:textId="3A86EF99" w:rsidR="00CD61BC" w:rsidRPr="0018654A" w:rsidRDefault="00CD61BC" w:rsidP="00CD61BC">
      <w:pPr>
        <w:pStyle w:val="ListParagraph"/>
        <w:numPr>
          <w:ilvl w:val="2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Translated</w:t>
      </w:r>
      <w:r w:rsidR="00F03944">
        <w:rPr>
          <w:rFonts w:ascii="Book Antiqua" w:eastAsia="KaiTi" w:hAnsi="Book Antiqua"/>
          <w:sz w:val="22"/>
          <w:szCs w:val="22"/>
        </w:rPr>
        <w:t>: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隱約一坡青果講方言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現代漢詩的另類歷史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南方文壇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6 (2009): 12–20.</w:t>
      </w:r>
    </w:p>
    <w:p w14:paraId="48BC6CAE" w14:textId="77777777" w:rsidR="00E25C7E" w:rsidRPr="0018654A" w:rsidRDefault="00CD61BC" w:rsidP="00E25C7E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2008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>“</w:t>
      </w:r>
      <w:proofErr w:type="spellStart"/>
      <w:r w:rsidR="007A438D" w:rsidRPr="0018654A">
        <w:rPr>
          <w:rFonts w:ascii="Book Antiqua" w:eastAsia="KaiTi" w:hAnsi="Book Antiqua"/>
          <w:sz w:val="22"/>
          <w:szCs w:val="22"/>
        </w:rPr>
        <w:t>Pentasyllabic</w:t>
      </w:r>
      <w:proofErr w:type="spellEnd"/>
      <w:r w:rsidR="007A438D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Shi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Poetry: New Topics.” In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How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5B6FD5" w:rsidRPr="0018654A">
        <w:rPr>
          <w:rFonts w:ascii="Book Antiqua" w:eastAsia="KaiTi" w:hAnsi="Book Antiqua"/>
          <w:i/>
          <w:sz w:val="22"/>
          <w:szCs w:val="22"/>
        </w:rPr>
        <w:t xml:space="preserve">to Read Chinese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 xml:space="preserve">Poetry: A </w:t>
      </w:r>
    </w:p>
    <w:p w14:paraId="7FA23110" w14:textId="7F5AE60A" w:rsidR="007A438D" w:rsidRPr="0018654A" w:rsidRDefault="007A438D" w:rsidP="00987E58">
      <w:pPr>
        <w:ind w:left="720"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Guided Anthology</w:t>
      </w:r>
      <w:r w:rsidRPr="0018654A">
        <w:rPr>
          <w:rFonts w:ascii="Book Antiqua" w:eastAsia="KaiTi" w:hAnsi="Book Antiqua"/>
          <w:sz w:val="22"/>
          <w:szCs w:val="22"/>
        </w:rPr>
        <w:t>. New York: Columb</w:t>
      </w:r>
      <w:r w:rsidR="005B6FD5" w:rsidRPr="0018654A">
        <w:rPr>
          <w:rFonts w:ascii="Book Antiqua" w:eastAsia="KaiTi" w:hAnsi="Book Antiqua"/>
          <w:sz w:val="22"/>
          <w:szCs w:val="22"/>
        </w:rPr>
        <w:t>ia University Press, 2008</w:t>
      </w:r>
      <w:r w:rsidR="00756865">
        <w:rPr>
          <w:rFonts w:ascii="Book Antiqua" w:eastAsia="KaiTi" w:hAnsi="Book Antiqua"/>
          <w:sz w:val="22"/>
          <w:szCs w:val="22"/>
        </w:rPr>
        <w:t>;</w:t>
      </w:r>
      <w:r w:rsidR="005B6FD5" w:rsidRPr="0018654A">
        <w:rPr>
          <w:rFonts w:ascii="Book Antiqua" w:eastAsia="KaiTi" w:hAnsi="Book Antiqua"/>
          <w:sz w:val="22"/>
          <w:szCs w:val="22"/>
        </w:rPr>
        <w:t xml:space="preserve"> 141–</w:t>
      </w:r>
      <w:r w:rsidRPr="0018654A">
        <w:rPr>
          <w:rFonts w:ascii="Book Antiqua" w:eastAsia="KaiTi" w:hAnsi="Book Antiqua"/>
          <w:sz w:val="22"/>
          <w:szCs w:val="22"/>
        </w:rPr>
        <w:t>57.</w:t>
      </w:r>
    </w:p>
    <w:p w14:paraId="0C413B8F" w14:textId="77777777" w:rsidR="00987E58" w:rsidRPr="0018654A" w:rsidRDefault="00987E58" w:rsidP="007A438D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2007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“Misplaced: Three Qing Manuscripts of </w:t>
      </w:r>
      <w:r w:rsidR="005B6FD5" w:rsidRPr="0018654A">
        <w:rPr>
          <w:rFonts w:ascii="Book Antiqua" w:eastAsia="KaiTi" w:hAnsi="Book Antiqua"/>
          <w:sz w:val="22"/>
          <w:szCs w:val="22"/>
        </w:rPr>
        <w:t>the Medieval Poet Wang Ji (</w:t>
      </w:r>
      <w:proofErr w:type="gramStart"/>
      <w:r w:rsidR="005B6FD5" w:rsidRPr="0018654A">
        <w:rPr>
          <w:rFonts w:ascii="Book Antiqua" w:eastAsia="KaiTi" w:hAnsi="Book Antiqua"/>
          <w:sz w:val="22"/>
          <w:szCs w:val="22"/>
        </w:rPr>
        <w:t>590?–</w:t>
      </w:r>
      <w:proofErr w:type="gramEnd"/>
    </w:p>
    <w:p w14:paraId="3D96A375" w14:textId="77777777" w:rsidR="007A438D" w:rsidRPr="0018654A" w:rsidRDefault="007A438D" w:rsidP="00987E58">
      <w:pPr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644).” </w:t>
      </w:r>
      <w:r w:rsidRPr="0018654A">
        <w:rPr>
          <w:rFonts w:ascii="Book Antiqua" w:eastAsia="KaiTi" w:hAnsi="Book Antiqua"/>
          <w:i/>
          <w:sz w:val="22"/>
          <w:szCs w:val="22"/>
        </w:rPr>
        <w:t>Asia Major</w:t>
      </w:r>
      <w:r w:rsidRPr="0018654A">
        <w:rPr>
          <w:rFonts w:ascii="Book Antiqua" w:eastAsia="KaiTi" w:hAnsi="Book Antiqua"/>
          <w:sz w:val="22"/>
          <w:szCs w:val="22"/>
        </w:rPr>
        <w:t xml:space="preserve"> 20.2 (2007): 1</w:t>
      </w:r>
      <w:r w:rsidR="00387695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23.</w:t>
      </w:r>
    </w:p>
    <w:p w14:paraId="25DC7BB0" w14:textId="549BBA00" w:rsidR="00D517E0" w:rsidRPr="00F03944" w:rsidRDefault="00D517E0" w:rsidP="0093097C">
      <w:pPr>
        <w:pStyle w:val="ListParagraph"/>
        <w:numPr>
          <w:ilvl w:val="2"/>
          <w:numId w:val="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F03944">
        <w:rPr>
          <w:rFonts w:ascii="Book Antiqua" w:eastAsia="KaiTi" w:hAnsi="Book Antiqua"/>
          <w:sz w:val="22"/>
          <w:szCs w:val="22"/>
          <w:lang w:eastAsia="zh-TW"/>
        </w:rPr>
        <w:t>Translated</w:t>
      </w:r>
      <w:r w:rsidR="00F03944" w:rsidRPr="00F03944">
        <w:rPr>
          <w:rFonts w:ascii="Book Antiqua" w:eastAsia="KaiTi" w:hAnsi="Book Antiqua"/>
          <w:sz w:val="22"/>
          <w:szCs w:val="22"/>
          <w:lang w:eastAsia="zh-TW"/>
        </w:rPr>
        <w:t>:</w:t>
      </w:r>
      <w:r w:rsidRPr="00F03944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gramStart"/>
      <w:r w:rsidRPr="00F03944">
        <w:rPr>
          <w:rFonts w:ascii="Book Antiqua" w:eastAsia="KaiTi" w:hAnsi="Book Antiqua"/>
          <w:sz w:val="22"/>
          <w:szCs w:val="22"/>
          <w:lang w:eastAsia="zh-TW"/>
        </w:rPr>
        <w:t>誤置</w:t>
      </w:r>
      <w:r w:rsidRPr="00F03944">
        <w:rPr>
          <w:rFonts w:ascii="Book Antiqua" w:eastAsia="KaiTi" w:hAnsi="Book Antiqua"/>
          <w:sz w:val="22"/>
          <w:szCs w:val="22"/>
          <w:lang w:eastAsia="zh-TW"/>
        </w:rPr>
        <w:t>:</w:t>
      </w:r>
      <w:r w:rsidRPr="00F03944">
        <w:rPr>
          <w:rFonts w:ascii="Book Antiqua" w:eastAsia="KaiTi" w:hAnsi="Book Antiqua"/>
          <w:sz w:val="22"/>
          <w:szCs w:val="22"/>
          <w:lang w:eastAsia="zh-TW"/>
        </w:rPr>
        <w:t>一位中古詩人別集的三個清抄本</w:t>
      </w:r>
      <w:proofErr w:type="gramEnd"/>
      <w:r w:rsidRPr="00F03944">
        <w:rPr>
          <w:rFonts w:ascii="Book Antiqua" w:eastAsia="KaiTi" w:hAnsi="Book Antiqua"/>
          <w:sz w:val="22"/>
          <w:szCs w:val="22"/>
          <w:lang w:eastAsia="zh-TW"/>
        </w:rPr>
        <w:t xml:space="preserve">. In </w:t>
      </w:r>
      <w:proofErr w:type="spellStart"/>
      <w:r w:rsidRPr="00F03944">
        <w:rPr>
          <w:rFonts w:ascii="Book Antiqua" w:eastAsia="KaiTi" w:hAnsi="Book Antiqua"/>
          <w:i/>
          <w:sz w:val="22"/>
          <w:szCs w:val="22"/>
          <w:lang w:eastAsia="zh-TW"/>
        </w:rPr>
        <w:t>Gudian</w:t>
      </w:r>
      <w:proofErr w:type="spellEnd"/>
      <w:r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F03944">
        <w:rPr>
          <w:rFonts w:ascii="Book Antiqua" w:eastAsia="KaiTi" w:hAnsi="Book Antiqua"/>
          <w:i/>
          <w:sz w:val="22"/>
          <w:szCs w:val="22"/>
          <w:lang w:eastAsia="zh-TW"/>
        </w:rPr>
        <w:t>wenxian</w:t>
      </w:r>
      <w:proofErr w:type="spellEnd"/>
      <w:r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F03944">
        <w:rPr>
          <w:rFonts w:ascii="Book Antiqua" w:eastAsia="KaiTi" w:hAnsi="Book Antiqua"/>
          <w:i/>
          <w:sz w:val="22"/>
          <w:szCs w:val="22"/>
          <w:lang w:eastAsia="zh-TW"/>
        </w:rPr>
        <w:t>yanjiu</w:t>
      </w:r>
      <w:proofErr w:type="spellEnd"/>
      <w:r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r w:rsidRPr="00F03944">
        <w:rPr>
          <w:rFonts w:ascii="Book Antiqua" w:eastAsia="KaiTi" w:hAnsi="Book Antiqua"/>
          <w:sz w:val="22"/>
          <w:szCs w:val="22"/>
          <w:lang w:eastAsia="zh-TW"/>
        </w:rPr>
        <w:t>古典文獻研究</w:t>
      </w:r>
      <w:r w:rsidR="005B6FD5" w:rsidRPr="00F03944">
        <w:rPr>
          <w:rFonts w:ascii="Book Antiqua" w:eastAsia="KaiTi" w:hAnsi="Book Antiqua"/>
          <w:sz w:val="22"/>
          <w:szCs w:val="22"/>
          <w:lang w:eastAsia="zh-TW"/>
        </w:rPr>
        <w:t xml:space="preserve"> 15 (2012): 267–</w:t>
      </w:r>
      <w:r w:rsidR="00371159" w:rsidRPr="00F03944">
        <w:rPr>
          <w:rFonts w:ascii="Book Antiqua" w:eastAsia="KaiTi" w:hAnsi="Book Antiqua"/>
          <w:sz w:val="22"/>
          <w:szCs w:val="22"/>
          <w:lang w:eastAsia="zh-TW"/>
        </w:rPr>
        <w:t xml:space="preserve">87. </w:t>
      </w:r>
      <w:r w:rsidR="00F03944" w:rsidRPr="00F03944">
        <w:rPr>
          <w:rFonts w:ascii="Book Antiqua" w:eastAsia="KaiTi" w:hAnsi="Book Antiqua"/>
          <w:sz w:val="22"/>
          <w:szCs w:val="22"/>
          <w:lang w:eastAsia="zh-TW"/>
        </w:rPr>
        <w:t xml:space="preserve">Also </w:t>
      </w:r>
      <w:r w:rsidR="00F03944">
        <w:rPr>
          <w:rFonts w:ascii="Book Antiqua" w:eastAsia="KaiTi" w:hAnsi="Book Antiqua"/>
          <w:sz w:val="22"/>
          <w:szCs w:val="22"/>
          <w:lang w:eastAsia="zh-TW"/>
        </w:rPr>
        <w:t>i</w:t>
      </w:r>
      <w:r w:rsidR="00371159" w:rsidRPr="00F03944">
        <w:rPr>
          <w:rFonts w:ascii="Book Antiqua" w:eastAsia="KaiTi" w:hAnsi="Book Antiqua"/>
          <w:sz w:val="22"/>
          <w:szCs w:val="22"/>
          <w:lang w:eastAsia="zh-TW"/>
        </w:rPr>
        <w:t>ncluded</w:t>
      </w:r>
      <w:r w:rsidR="00B16589" w:rsidRPr="00F03944">
        <w:rPr>
          <w:rFonts w:ascii="Book Antiqua" w:eastAsia="KaiTi" w:hAnsi="Book Antiqua"/>
          <w:sz w:val="22"/>
          <w:szCs w:val="22"/>
          <w:lang w:eastAsia="zh-TW"/>
        </w:rPr>
        <w:t xml:space="preserve"> in </w:t>
      </w:r>
      <w:proofErr w:type="spellStart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>Zhongguo</w:t>
      </w:r>
      <w:proofErr w:type="spellEnd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>gudian</w:t>
      </w:r>
      <w:proofErr w:type="spellEnd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>wenxue</w:t>
      </w:r>
      <w:proofErr w:type="spellEnd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>yanjiu</w:t>
      </w:r>
      <w:proofErr w:type="spellEnd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de </w:t>
      </w:r>
      <w:proofErr w:type="spellStart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>xin</w:t>
      </w:r>
      <w:proofErr w:type="spellEnd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>shijing</w:t>
      </w:r>
      <w:proofErr w:type="spellEnd"/>
      <w:r w:rsidR="00B16589" w:rsidRPr="00F03944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r w:rsidR="00B16589" w:rsidRPr="00F03944">
        <w:rPr>
          <w:rFonts w:ascii="Book Antiqua" w:eastAsia="KaiTi" w:hAnsi="Book Antiqua"/>
          <w:sz w:val="22"/>
          <w:szCs w:val="22"/>
          <w:lang w:eastAsia="zh-TW"/>
        </w:rPr>
        <w:t>中國古典文學研究的新視鏡</w:t>
      </w:r>
      <w:r w:rsidR="00B16589" w:rsidRPr="00F03944">
        <w:rPr>
          <w:rFonts w:ascii="Book Antiqua" w:eastAsia="KaiTi" w:hAnsi="Book Antiqua"/>
          <w:sz w:val="22"/>
          <w:szCs w:val="22"/>
          <w:lang w:eastAsia="zh-TW"/>
        </w:rPr>
        <w:t>. A</w:t>
      </w:r>
      <w:r w:rsidR="00387695" w:rsidRPr="00F03944">
        <w:rPr>
          <w:rFonts w:ascii="Book Antiqua" w:eastAsia="KaiTi" w:hAnsi="Book Antiqua"/>
          <w:sz w:val="22"/>
          <w:szCs w:val="22"/>
          <w:lang w:eastAsia="zh-TW"/>
        </w:rPr>
        <w:t xml:space="preserve">nhui </w:t>
      </w:r>
      <w:proofErr w:type="spellStart"/>
      <w:r w:rsidR="00387695" w:rsidRPr="00F03944">
        <w:rPr>
          <w:rFonts w:ascii="Book Antiqua" w:eastAsia="KaiTi" w:hAnsi="Book Antiqua"/>
          <w:sz w:val="22"/>
          <w:szCs w:val="22"/>
          <w:lang w:eastAsia="zh-TW"/>
        </w:rPr>
        <w:t>jiaoyu</w:t>
      </w:r>
      <w:proofErr w:type="spellEnd"/>
      <w:r w:rsidR="00387695" w:rsidRPr="00F03944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387695" w:rsidRPr="00F03944">
        <w:rPr>
          <w:rFonts w:ascii="Book Antiqua" w:eastAsia="KaiTi" w:hAnsi="Book Antiqua"/>
          <w:sz w:val="22"/>
          <w:szCs w:val="22"/>
          <w:lang w:eastAsia="zh-TW"/>
        </w:rPr>
        <w:t>chubanshe</w:t>
      </w:r>
      <w:proofErr w:type="spellEnd"/>
      <w:r w:rsidR="00387695" w:rsidRPr="00F03944">
        <w:rPr>
          <w:rFonts w:ascii="Book Antiqua" w:eastAsia="KaiTi" w:hAnsi="Book Antiqua"/>
          <w:sz w:val="22"/>
          <w:szCs w:val="22"/>
          <w:lang w:eastAsia="zh-TW"/>
        </w:rPr>
        <w:t>, 2016</w:t>
      </w:r>
      <w:r w:rsidR="00756865" w:rsidRPr="00F03944">
        <w:rPr>
          <w:rFonts w:ascii="Book Antiqua" w:eastAsia="KaiTi" w:hAnsi="Book Antiqua"/>
          <w:sz w:val="22"/>
          <w:szCs w:val="22"/>
          <w:lang w:eastAsia="zh-TW"/>
        </w:rPr>
        <w:t>;</w:t>
      </w:r>
      <w:r w:rsidR="00387695" w:rsidRPr="00F03944">
        <w:rPr>
          <w:rFonts w:ascii="Book Antiqua" w:eastAsia="KaiTi" w:hAnsi="Book Antiqua"/>
          <w:sz w:val="22"/>
          <w:szCs w:val="22"/>
          <w:lang w:eastAsia="zh-TW"/>
        </w:rPr>
        <w:t xml:space="preserve"> 49–</w:t>
      </w:r>
      <w:r w:rsidR="00B16589" w:rsidRPr="00F03944">
        <w:rPr>
          <w:rFonts w:ascii="Book Antiqua" w:eastAsia="KaiTi" w:hAnsi="Book Antiqua"/>
          <w:sz w:val="22"/>
          <w:szCs w:val="22"/>
          <w:lang w:eastAsia="zh-TW"/>
        </w:rPr>
        <w:t>66.</w:t>
      </w:r>
    </w:p>
    <w:p w14:paraId="1681C93C" w14:textId="77777777" w:rsidR="007A438D" w:rsidRPr="0018654A" w:rsidRDefault="00987E58" w:rsidP="007A438D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2007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“The Ship in a Bottle: The Construction of an Imaginary China in Jin </w:t>
      </w:r>
      <w:r w:rsidR="00E25C7E" w:rsidRPr="0018654A">
        <w:rPr>
          <w:rFonts w:ascii="Book Antiqua" w:eastAsia="KaiTi" w:hAnsi="Book Antiqua"/>
          <w:sz w:val="22"/>
          <w:szCs w:val="22"/>
        </w:rPr>
        <w:t>Yong’s</w:t>
      </w:r>
    </w:p>
    <w:p w14:paraId="0C11C26A" w14:textId="77777777" w:rsidR="007A438D" w:rsidRPr="0018654A" w:rsidRDefault="007A438D" w:rsidP="007A438D">
      <w:pPr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Fiction.” In </w:t>
      </w:r>
      <w:r w:rsidRPr="0018654A">
        <w:rPr>
          <w:rFonts w:ascii="Book Antiqua" w:eastAsia="KaiTi" w:hAnsi="Book Antiqua"/>
          <w:i/>
          <w:sz w:val="22"/>
          <w:szCs w:val="22"/>
        </w:rPr>
        <w:t>The Jin Yong Phenomenon: Chinese Martial Arts Fiction and Modern Chinese Literary History</w:t>
      </w:r>
      <w:r w:rsidRPr="0018654A">
        <w:rPr>
          <w:rFonts w:ascii="Book Antiqua" w:eastAsia="KaiTi" w:hAnsi="Book Antiqua"/>
          <w:sz w:val="22"/>
          <w:szCs w:val="22"/>
        </w:rPr>
        <w:t xml:space="preserve">. New </w:t>
      </w:r>
      <w:r w:rsidR="005B6FD5" w:rsidRPr="0018654A">
        <w:rPr>
          <w:rFonts w:ascii="Book Antiqua" w:eastAsia="KaiTi" w:hAnsi="Book Antiqua"/>
          <w:sz w:val="22"/>
          <w:szCs w:val="22"/>
        </w:rPr>
        <w:t>York: Cambria Press, 2007: 219–</w:t>
      </w:r>
      <w:r w:rsidRPr="0018654A">
        <w:rPr>
          <w:rFonts w:ascii="Book Antiqua" w:eastAsia="KaiTi" w:hAnsi="Book Antiqua"/>
          <w:sz w:val="22"/>
          <w:szCs w:val="22"/>
        </w:rPr>
        <w:t>40.</w:t>
      </w:r>
    </w:p>
    <w:p w14:paraId="205C1827" w14:textId="5B7B7B0A" w:rsidR="00DF15DE" w:rsidRPr="0018654A" w:rsidRDefault="00DF15DE" w:rsidP="00E10B01">
      <w:pPr>
        <w:pStyle w:val="ListParagraph"/>
        <w:numPr>
          <w:ilvl w:val="2"/>
          <w:numId w:val="4"/>
        </w:numPr>
        <w:tabs>
          <w:tab w:val="left" w:pos="900"/>
          <w:tab w:val="left" w:pos="99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Translated</w:t>
      </w:r>
      <w:r w:rsidR="00F03944">
        <w:rPr>
          <w:rFonts w:ascii="Book Antiqua" w:eastAsia="KaiTi" w:hAnsi="Book Antiqua"/>
          <w:sz w:val="22"/>
          <w:szCs w:val="22"/>
          <w:lang w:eastAsia="zh-TW"/>
        </w:rPr>
        <w:t>: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瓶中之舟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中國學術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387695" w:rsidRPr="0018654A">
        <w:rPr>
          <w:rFonts w:ascii="Book Antiqua" w:eastAsia="KaiTi" w:hAnsi="Book Antiqua"/>
          <w:sz w:val="22"/>
          <w:szCs w:val="22"/>
        </w:rPr>
        <w:t>2 (2001): 203–</w:t>
      </w:r>
      <w:r w:rsidRPr="0018654A">
        <w:rPr>
          <w:rFonts w:ascii="Book Antiqua" w:eastAsia="KaiTi" w:hAnsi="Book Antiqua"/>
          <w:sz w:val="22"/>
          <w:szCs w:val="22"/>
        </w:rPr>
        <w:t>234.</w:t>
      </w:r>
    </w:p>
    <w:p w14:paraId="08175A20" w14:textId="77777777" w:rsidR="00A737C5" w:rsidRPr="0018654A" w:rsidRDefault="00987E58" w:rsidP="00987E58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2006</w:t>
      </w:r>
      <w:r w:rsidRPr="0018654A">
        <w:rPr>
          <w:rFonts w:ascii="Book Antiqua" w:eastAsia="KaiTi" w:hAnsi="Book Antiqua"/>
          <w:sz w:val="22"/>
          <w:szCs w:val="22"/>
        </w:rPr>
        <w:t>. “The Twilight of the Masters: Masters Literature (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zishu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) in Early Medieval </w:t>
      </w:r>
    </w:p>
    <w:p w14:paraId="02E93BD2" w14:textId="77777777" w:rsidR="00987E58" w:rsidRPr="0018654A" w:rsidRDefault="00987E58" w:rsidP="00A737C5">
      <w:pPr>
        <w:pStyle w:val="ListParagraph"/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China.” </w:t>
      </w:r>
      <w:r w:rsidRPr="0018654A">
        <w:rPr>
          <w:rFonts w:ascii="Book Antiqua" w:eastAsia="KaiTi" w:hAnsi="Book Antiqua"/>
          <w:i/>
          <w:sz w:val="22"/>
          <w:szCs w:val="22"/>
        </w:rPr>
        <w:t>Journal of the American Oriental Society</w:t>
      </w:r>
      <w:r w:rsidRPr="0018654A">
        <w:rPr>
          <w:rFonts w:ascii="Book Antiqua" w:eastAsia="KaiTi" w:hAnsi="Book Antiqua"/>
          <w:sz w:val="22"/>
          <w:szCs w:val="22"/>
        </w:rPr>
        <w:t xml:space="preserve"> 126.4 (2006): 1–22.</w:t>
      </w:r>
    </w:p>
    <w:p w14:paraId="48A891A0" w14:textId="4E00272F" w:rsidR="00987E58" w:rsidRPr="0018654A" w:rsidRDefault="00987E58" w:rsidP="00987E58">
      <w:pPr>
        <w:pStyle w:val="ListParagraph"/>
        <w:numPr>
          <w:ilvl w:val="0"/>
          <w:numId w:val="2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Translated</w:t>
      </w:r>
      <w:r w:rsidR="00F03944">
        <w:rPr>
          <w:rFonts w:ascii="Book Antiqua" w:eastAsia="KaiTi" w:hAnsi="Book Antiqua"/>
          <w:sz w:val="22"/>
          <w:szCs w:val="22"/>
          <w:lang w:eastAsia="zh-TW"/>
        </w:rPr>
        <w:t>: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諸子的黃昏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中國中古時代的子書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中國文化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27 (2008): 64–75.</w:t>
      </w:r>
    </w:p>
    <w:p w14:paraId="05E772A9" w14:textId="77777777" w:rsidR="007A438D" w:rsidRPr="0018654A" w:rsidRDefault="00987E58" w:rsidP="00987E58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2006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“Seeing with the Mind’s Eye: The Eastern Jin Discourse of Visualization and </w:t>
      </w:r>
    </w:p>
    <w:p w14:paraId="1B26651C" w14:textId="77777777" w:rsidR="00D517E0" w:rsidRPr="0018654A" w:rsidRDefault="007A438D" w:rsidP="00D517E0">
      <w:pPr>
        <w:ind w:left="360" w:firstLine="108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Imagination.” </w:t>
      </w:r>
      <w:r w:rsidRPr="0018654A">
        <w:rPr>
          <w:rFonts w:ascii="Book Antiqua" w:eastAsia="KaiTi" w:hAnsi="Book Antiqua"/>
          <w:i/>
          <w:sz w:val="22"/>
          <w:szCs w:val="22"/>
        </w:rPr>
        <w:t>Asia Major</w:t>
      </w:r>
      <w:r w:rsidR="00387695" w:rsidRPr="0018654A">
        <w:rPr>
          <w:rFonts w:ascii="Book Antiqua" w:eastAsia="KaiTi" w:hAnsi="Book Antiqua"/>
          <w:sz w:val="22"/>
          <w:szCs w:val="22"/>
        </w:rPr>
        <w:t xml:space="preserve"> 18.2 (2006): 67–</w:t>
      </w:r>
      <w:r w:rsidRPr="0018654A">
        <w:rPr>
          <w:rFonts w:ascii="Book Antiqua" w:eastAsia="KaiTi" w:hAnsi="Book Antiqua"/>
          <w:sz w:val="22"/>
          <w:szCs w:val="22"/>
        </w:rPr>
        <w:t>102.</w:t>
      </w:r>
    </w:p>
    <w:p w14:paraId="2B01A0FD" w14:textId="77777777" w:rsidR="00D517E0" w:rsidRPr="0018654A" w:rsidRDefault="00D517E0" w:rsidP="00E10B01">
      <w:pPr>
        <w:pStyle w:val="ListParagraph"/>
        <w:numPr>
          <w:ilvl w:val="2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Translated as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觀想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”</w:t>
      </w:r>
      <w:r w:rsidR="00873384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東晉時代對世界的觀看與想象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In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下江南﹕蘇州大學海外漢學演講錄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Shanghai: Fudan</w:t>
      </w:r>
      <w:r w:rsidR="005B6FD5" w:rsidRPr="0018654A">
        <w:rPr>
          <w:rFonts w:ascii="Book Antiqua" w:eastAsia="KaiTi" w:hAnsi="Book Antiqua"/>
          <w:sz w:val="22"/>
          <w:szCs w:val="22"/>
          <w:lang w:eastAsia="zh-TW"/>
        </w:rPr>
        <w:t xml:space="preserve"> University Press, 2011; pp. 65–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94.</w:t>
      </w:r>
    </w:p>
    <w:p w14:paraId="7889DE20" w14:textId="77777777" w:rsidR="007A438D" w:rsidRPr="0018654A" w:rsidRDefault="00987E58" w:rsidP="007A438D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2005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“Illusion and Illumination: A New Poetics of Seeing in Liang Dynasty Court </w:t>
      </w:r>
    </w:p>
    <w:p w14:paraId="5C1B781F" w14:textId="1099BD53" w:rsidR="007A438D" w:rsidRPr="0018654A" w:rsidRDefault="007A438D" w:rsidP="007A438D">
      <w:pPr>
        <w:ind w:left="1080" w:firstLine="3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Literature.” </w:t>
      </w:r>
      <w:r w:rsidRPr="0018654A">
        <w:rPr>
          <w:rFonts w:ascii="Book Antiqua" w:eastAsia="KaiTi" w:hAnsi="Book Antiqua"/>
          <w:i/>
          <w:sz w:val="22"/>
          <w:szCs w:val="22"/>
        </w:rPr>
        <w:t>Harvard Journal of Asiatic Studies</w:t>
      </w:r>
      <w:r w:rsidR="00387695" w:rsidRPr="0018654A">
        <w:rPr>
          <w:rFonts w:ascii="Book Antiqua" w:eastAsia="KaiTi" w:hAnsi="Book Antiqua"/>
          <w:sz w:val="22"/>
          <w:szCs w:val="22"/>
        </w:rPr>
        <w:t xml:space="preserve"> 65 (2005): 7–</w:t>
      </w:r>
      <w:r w:rsidRPr="0018654A">
        <w:rPr>
          <w:rFonts w:ascii="Book Antiqua" w:eastAsia="KaiTi" w:hAnsi="Book Antiqua"/>
          <w:sz w:val="22"/>
          <w:szCs w:val="22"/>
        </w:rPr>
        <w:t>56.</w:t>
      </w:r>
    </w:p>
    <w:p w14:paraId="24DC18E7" w14:textId="77777777" w:rsidR="007A438D" w:rsidRPr="0018654A" w:rsidRDefault="00987E58" w:rsidP="007A438D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2002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“A Preliminary Comparison of the Two Recensions of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Jinpingmei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.”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 xml:space="preserve">Harvard </w:t>
      </w:r>
    </w:p>
    <w:p w14:paraId="2AB40F04" w14:textId="1397CCCF" w:rsidR="007A438D" w:rsidRPr="0018654A" w:rsidRDefault="007A438D" w:rsidP="007A438D">
      <w:pPr>
        <w:ind w:left="1080" w:firstLine="3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Journal of Asiatic Studies</w:t>
      </w:r>
      <w:r w:rsidRPr="0018654A">
        <w:rPr>
          <w:rFonts w:ascii="Book Antiqua" w:eastAsia="KaiTi" w:hAnsi="Book Antiqua"/>
          <w:sz w:val="22"/>
          <w:szCs w:val="22"/>
        </w:rPr>
        <w:t xml:space="preserve"> 62 (</w:t>
      </w:r>
      <w:r w:rsidR="00FA1AAA" w:rsidRPr="0018654A">
        <w:rPr>
          <w:rFonts w:ascii="Book Antiqua" w:eastAsia="KaiTi" w:hAnsi="Book Antiqua"/>
          <w:sz w:val="22"/>
          <w:szCs w:val="22"/>
        </w:rPr>
        <w:t>2002): 347</w:t>
      </w:r>
      <w:r w:rsidR="00387695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88.</w:t>
      </w:r>
    </w:p>
    <w:p w14:paraId="58B0CFAA" w14:textId="77777777" w:rsidR="00E96316" w:rsidRPr="0018654A" w:rsidRDefault="00E96316" w:rsidP="007A438D">
      <w:pPr>
        <w:rPr>
          <w:rFonts w:ascii="Book Antiqua" w:eastAsia="KaiTi" w:hAnsi="Book Antiqua"/>
          <w:b/>
          <w:sz w:val="22"/>
          <w:szCs w:val="22"/>
          <w:u w:val="single"/>
        </w:rPr>
      </w:pPr>
    </w:p>
    <w:p w14:paraId="121B83FA" w14:textId="28411105" w:rsidR="001B0727" w:rsidRPr="00271740" w:rsidRDefault="00271740" w:rsidP="001B0727">
      <w:pPr>
        <w:rPr>
          <w:rFonts w:ascii="Book Antiqua" w:eastAsia="KaiTi" w:hAnsi="Book Antiqua"/>
          <w:b/>
          <w:sz w:val="22"/>
          <w:szCs w:val="22"/>
          <w:u w:val="single"/>
        </w:rPr>
      </w:pPr>
      <w:r>
        <w:rPr>
          <w:rFonts w:ascii="Book Antiqua" w:eastAsia="KaiTi" w:hAnsi="Book Antiqua"/>
          <w:b/>
          <w:sz w:val="22"/>
          <w:szCs w:val="22"/>
          <w:u w:val="single"/>
        </w:rPr>
        <w:lastRenderedPageBreak/>
        <w:t xml:space="preserve">Referee </w:t>
      </w:r>
      <w:r w:rsidRPr="00271740">
        <w:rPr>
          <w:rFonts w:ascii="Book Antiqua" w:eastAsia="KaiTi" w:hAnsi="Book Antiqua"/>
          <w:b/>
          <w:sz w:val="22"/>
          <w:szCs w:val="22"/>
          <w:u w:val="single"/>
        </w:rPr>
        <w:t xml:space="preserve">Journal </w:t>
      </w:r>
      <w:r w:rsidR="008436D3" w:rsidRPr="00271740">
        <w:rPr>
          <w:rFonts w:ascii="Book Antiqua" w:eastAsia="KaiTi" w:hAnsi="Book Antiqua"/>
          <w:b/>
          <w:sz w:val="22"/>
          <w:szCs w:val="22"/>
          <w:u w:val="single"/>
        </w:rPr>
        <w:t>Articles</w:t>
      </w:r>
      <w:r w:rsidR="008436D3" w:rsidRPr="00271740">
        <w:rPr>
          <w:rFonts w:ascii="Book Antiqua" w:eastAsia="KaiTi" w:hAnsi="Book Antiqua"/>
          <w:b/>
          <w:sz w:val="22"/>
          <w:szCs w:val="22"/>
          <w:u w:val="single"/>
          <w:lang w:eastAsia="zh-TW"/>
        </w:rPr>
        <w:t xml:space="preserve"> and Book Chapters</w:t>
      </w:r>
      <w:r w:rsidR="008436D3" w:rsidRPr="00271740">
        <w:rPr>
          <w:rFonts w:ascii="Book Antiqua" w:eastAsia="KaiTi" w:hAnsi="Book Antiqua"/>
          <w:b/>
          <w:sz w:val="22"/>
          <w:szCs w:val="22"/>
          <w:u w:val="single"/>
        </w:rPr>
        <w:t xml:space="preserve"> in Chinese</w:t>
      </w:r>
    </w:p>
    <w:p w14:paraId="1DF34FCE" w14:textId="6CFD2B66" w:rsidR="00CF118D" w:rsidRPr="00CF118D" w:rsidRDefault="006571B3" w:rsidP="00CF118D">
      <w:pPr>
        <w:pStyle w:val="ListParagraph"/>
        <w:numPr>
          <w:ilvl w:val="0"/>
          <w:numId w:val="4"/>
        </w:numPr>
        <w:shd w:val="clear" w:color="auto" w:fill="FFFFFF"/>
        <w:rPr>
          <w:rFonts w:ascii="Book Antiqua" w:eastAsia="KaiTi" w:hAnsi="Book Antiqua"/>
          <w:i/>
          <w:iCs/>
          <w:color w:val="201F1E"/>
          <w:sz w:val="22"/>
          <w:szCs w:val="22"/>
          <w:lang w:eastAsia="zh-TW"/>
        </w:rPr>
      </w:pPr>
      <w:r w:rsidRPr="006571B3">
        <w:rPr>
          <w:rFonts w:ascii="Book Antiqua" w:hAnsi="Book Antiqua"/>
          <w:b/>
          <w:bCs/>
          <w:sz w:val="22"/>
          <w:szCs w:val="22"/>
          <w:lang w:eastAsia="zh-TW"/>
        </w:rPr>
        <w:t>2024</w:t>
      </w:r>
      <w:r>
        <w:rPr>
          <w:rFonts w:ascii="Book Antiqua" w:hAnsi="Book Antiqua"/>
          <w:sz w:val="22"/>
          <w:szCs w:val="22"/>
          <w:lang w:eastAsia="zh-TW"/>
        </w:rPr>
        <w:t xml:space="preserve">. </w:t>
      </w:r>
      <w:r w:rsidR="00CF118D" w:rsidRPr="00CF118D">
        <w:rPr>
          <w:rFonts w:ascii="KaiTi" w:eastAsia="KaiTi" w:hAnsi="KaiTi"/>
          <w:sz w:val="22"/>
          <w:szCs w:val="22"/>
          <w:lang w:eastAsia="zh-TW"/>
        </w:rPr>
        <w:t>未行之途</w:t>
      </w:r>
      <w:r w:rsidR="000A7365">
        <w:rPr>
          <w:rFonts w:ascii="KaiTi" w:eastAsia="KaiTi" w:hAnsi="KaiTi"/>
          <w:sz w:val="22"/>
          <w:szCs w:val="22"/>
          <w:lang w:eastAsia="zh-TW"/>
        </w:rPr>
        <w:t xml:space="preserve">: </w:t>
      </w:r>
      <w:r w:rsidR="00CF118D" w:rsidRPr="00CF118D">
        <w:rPr>
          <w:rFonts w:ascii="KaiTi" w:eastAsia="KaiTi" w:hAnsi="KaiTi"/>
          <w:sz w:val="22"/>
          <w:szCs w:val="22"/>
          <w:lang w:eastAsia="zh-TW"/>
        </w:rPr>
        <w:t>經典的霸道與重寫文學史</w:t>
      </w:r>
      <w:r w:rsidR="00CF118D" w:rsidRPr="00CF118D">
        <w:rPr>
          <w:rFonts w:ascii="Book Antiqua" w:hAnsi="Book Antiqua"/>
          <w:sz w:val="22"/>
          <w:szCs w:val="22"/>
          <w:lang w:eastAsia="zh-TW"/>
        </w:rPr>
        <w:t>.</w:t>
      </w:r>
      <w:r w:rsidR="00CF118D">
        <w:rPr>
          <w:rFonts w:ascii="Book Antiqua" w:hAnsi="Book Antiqua"/>
          <w:sz w:val="22"/>
          <w:szCs w:val="22"/>
          <w:lang w:eastAsia="zh-TW"/>
        </w:rPr>
        <w:t xml:space="preserve"> </w:t>
      </w:r>
      <w:proofErr w:type="spellStart"/>
      <w:r w:rsidR="00CF118D" w:rsidRPr="00CF118D">
        <w:rPr>
          <w:rFonts w:ascii="Book Antiqua" w:hAnsi="Book Antiqua"/>
          <w:i/>
          <w:iCs/>
          <w:sz w:val="22"/>
          <w:szCs w:val="22"/>
          <w:lang w:eastAsia="zh-TW"/>
        </w:rPr>
        <w:t>Zhongguo</w:t>
      </w:r>
      <w:proofErr w:type="spellEnd"/>
      <w:r w:rsidR="00CF118D" w:rsidRPr="00CF118D">
        <w:rPr>
          <w:rFonts w:ascii="Book Antiqua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="00CF118D" w:rsidRPr="00CF118D">
        <w:rPr>
          <w:rFonts w:ascii="Book Antiqua" w:hAnsi="Book Antiqua"/>
          <w:i/>
          <w:iCs/>
          <w:sz w:val="22"/>
          <w:szCs w:val="22"/>
          <w:lang w:eastAsia="zh-TW"/>
        </w:rPr>
        <w:t>wenxue</w:t>
      </w:r>
      <w:proofErr w:type="spellEnd"/>
      <w:r w:rsidR="00CF118D" w:rsidRPr="00CF118D">
        <w:rPr>
          <w:rFonts w:ascii="Book Antiqua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="00CF118D" w:rsidRPr="00CF118D">
        <w:rPr>
          <w:rFonts w:ascii="Book Antiqua" w:hAnsi="Book Antiqua"/>
          <w:i/>
          <w:iCs/>
          <w:sz w:val="22"/>
          <w:szCs w:val="22"/>
          <w:lang w:eastAsia="zh-TW"/>
        </w:rPr>
        <w:t>yanjiu</w:t>
      </w:r>
      <w:proofErr w:type="spellEnd"/>
      <w:r w:rsidR="00CF118D">
        <w:rPr>
          <w:rFonts w:ascii="Book Antiqua" w:hAnsi="Book Antiqua"/>
          <w:sz w:val="22"/>
          <w:szCs w:val="22"/>
          <w:lang w:eastAsia="zh-TW"/>
        </w:rPr>
        <w:t xml:space="preserve"> </w:t>
      </w:r>
      <w:r w:rsidR="00CF118D" w:rsidRPr="00CF118D">
        <w:rPr>
          <w:rFonts w:ascii="KaiTi" w:eastAsia="KaiTi" w:hAnsi="KaiTi" w:hint="eastAsia"/>
          <w:sz w:val="22"/>
          <w:szCs w:val="22"/>
        </w:rPr>
        <w:t>中國文學研究</w:t>
      </w:r>
      <w:r w:rsidR="00CF118D" w:rsidRPr="00CF118D">
        <w:rPr>
          <w:rFonts w:ascii="Book Antiqua" w:hAnsi="Book Antiqua"/>
          <w:sz w:val="22"/>
          <w:szCs w:val="22"/>
          <w:lang w:eastAsia="zh-TW"/>
        </w:rPr>
        <w:t xml:space="preserve"> 38 </w:t>
      </w:r>
    </w:p>
    <w:p w14:paraId="3F4F1425" w14:textId="12D20415" w:rsidR="00CF118D" w:rsidRPr="003020C8" w:rsidRDefault="00CF118D" w:rsidP="00CF118D">
      <w:pPr>
        <w:pStyle w:val="ListParagraph"/>
        <w:shd w:val="clear" w:color="auto" w:fill="FFFFFF"/>
        <w:ind w:firstLine="720"/>
        <w:rPr>
          <w:rFonts w:ascii="Book Antiqua" w:eastAsiaTheme="minorEastAsia" w:hAnsi="Book Antiqua"/>
          <w:i/>
          <w:iCs/>
          <w:color w:val="201F1E"/>
          <w:sz w:val="22"/>
          <w:szCs w:val="22"/>
        </w:rPr>
      </w:pPr>
      <w:r w:rsidRPr="00CF118D">
        <w:rPr>
          <w:rFonts w:ascii="Book Antiqua" w:hAnsi="Book Antiqua"/>
          <w:sz w:val="22"/>
          <w:szCs w:val="22"/>
          <w:lang w:eastAsia="zh-TW"/>
        </w:rPr>
        <w:t>(2024): 38</w:t>
      </w:r>
      <w:r w:rsidRPr="00CF118D">
        <w:rPr>
          <w:rFonts w:ascii="Book Antiqua" w:eastAsiaTheme="minorEastAsia" w:hAnsi="Book Antiqua"/>
          <w:sz w:val="22"/>
          <w:szCs w:val="22"/>
        </w:rPr>
        <w:t>–</w:t>
      </w:r>
      <w:r w:rsidRPr="00CF118D">
        <w:rPr>
          <w:rFonts w:ascii="Book Antiqua" w:hAnsi="Book Antiqua"/>
          <w:sz w:val="22"/>
          <w:szCs w:val="22"/>
          <w:lang w:eastAsia="zh-TW"/>
        </w:rPr>
        <w:t>46.</w:t>
      </w:r>
    </w:p>
    <w:p w14:paraId="13B8729A" w14:textId="0BF4AB79" w:rsidR="00271740" w:rsidRPr="00271740" w:rsidRDefault="00271740" w:rsidP="005D7872">
      <w:pPr>
        <w:pStyle w:val="ListParagraph"/>
        <w:numPr>
          <w:ilvl w:val="0"/>
          <w:numId w:val="4"/>
        </w:numPr>
        <w:shd w:val="clear" w:color="auto" w:fill="FFFFFF"/>
        <w:rPr>
          <w:rFonts w:ascii="Book Antiqua" w:eastAsia="Times New Roman" w:hAnsi="Book Antiqua"/>
          <w:i/>
          <w:iCs/>
          <w:color w:val="201F1E"/>
          <w:sz w:val="22"/>
          <w:szCs w:val="22"/>
        </w:rPr>
      </w:pPr>
      <w:r w:rsidRPr="00271740">
        <w:rPr>
          <w:rFonts w:ascii="Book Antiqua" w:eastAsiaTheme="minorEastAsia" w:hAnsi="Book Antiqua"/>
          <w:b/>
          <w:bCs/>
          <w:sz w:val="22"/>
          <w:szCs w:val="22"/>
        </w:rPr>
        <w:t>2023.</w:t>
      </w:r>
      <w:r>
        <w:rPr>
          <w:rFonts w:ascii="Book Antiqua" w:eastAsiaTheme="minorEastAsia" w:hAnsi="Book Antiqua"/>
          <w:sz w:val="22"/>
          <w:szCs w:val="22"/>
        </w:rPr>
        <w:t xml:space="preserve"> </w:t>
      </w:r>
      <w:r w:rsidR="005D7872" w:rsidRPr="005D7872">
        <w:rPr>
          <w:rFonts w:ascii="DFKai-SB" w:eastAsia="DFKai-SB" w:hAnsi="DFKai-SB"/>
          <w:sz w:val="22"/>
          <w:szCs w:val="22"/>
        </w:rPr>
        <w:t>从白门到紫陌</w:t>
      </w:r>
      <w:r w:rsidR="009552ED" w:rsidRPr="009552ED">
        <w:rPr>
          <w:rFonts w:ascii="Book Antiqua" w:eastAsiaTheme="minorEastAsia" w:hAnsi="Book Antiqua"/>
          <w:sz w:val="22"/>
          <w:szCs w:val="22"/>
        </w:rPr>
        <w:t>: “</w:t>
      </w:r>
      <w:r w:rsidR="005D7872" w:rsidRPr="009552ED">
        <w:rPr>
          <w:rFonts w:ascii="Book Antiqua" w:eastAsia="DFKai-SB" w:hAnsi="Book Antiqua"/>
          <w:sz w:val="22"/>
          <w:szCs w:val="22"/>
        </w:rPr>
        <w:t>地</w:t>
      </w:r>
      <w:r w:rsidR="009552ED" w:rsidRPr="009552ED">
        <w:rPr>
          <w:rFonts w:ascii="Book Antiqua" w:eastAsiaTheme="minorEastAsia" w:hAnsi="Book Antiqua"/>
          <w:sz w:val="22"/>
          <w:szCs w:val="22"/>
        </w:rPr>
        <w:t>”</w:t>
      </w:r>
      <w:r w:rsidR="009552ED">
        <w:rPr>
          <w:rFonts w:ascii="Book Antiqua" w:eastAsiaTheme="minorEastAsia" w:hAnsi="Book Antiqua"/>
          <w:sz w:val="22"/>
          <w:szCs w:val="22"/>
        </w:rPr>
        <w:t xml:space="preserve"> </w:t>
      </w:r>
      <w:r w:rsidR="005D7872" w:rsidRPr="005D7872">
        <w:rPr>
          <w:rFonts w:ascii="DFKai-SB" w:eastAsia="DFKai-SB" w:hAnsi="DFKai-SB"/>
          <w:sz w:val="22"/>
          <w:szCs w:val="22"/>
        </w:rPr>
        <w:t>在文化史中的隐显与浮沉</w:t>
      </w:r>
      <w:r>
        <w:rPr>
          <w:rFonts w:ascii="Book Antiqua" w:eastAsiaTheme="minorEastAsia" w:hAnsi="Book Antiqua"/>
          <w:sz w:val="22"/>
          <w:szCs w:val="22"/>
        </w:rPr>
        <w:t xml:space="preserve"> (</w:t>
      </w:r>
      <w:r w:rsidR="006571B3">
        <w:rPr>
          <w:rFonts w:ascii="Book Antiqua" w:eastAsiaTheme="minorEastAsia" w:hAnsi="Book Antiqua"/>
          <w:sz w:val="22"/>
          <w:szCs w:val="22"/>
        </w:rPr>
        <w:t>“</w:t>
      </w:r>
      <w:r>
        <w:rPr>
          <w:rFonts w:ascii="Book Antiqua" w:eastAsiaTheme="minorEastAsia" w:hAnsi="Book Antiqua"/>
          <w:sz w:val="22"/>
          <w:szCs w:val="22"/>
        </w:rPr>
        <w:t xml:space="preserve">From Baimen to Zimo: The </w:t>
      </w:r>
    </w:p>
    <w:p w14:paraId="352670A1" w14:textId="5ED9F8FE" w:rsidR="005D7872" w:rsidRPr="005D7872" w:rsidRDefault="00271740" w:rsidP="00271740">
      <w:pPr>
        <w:pStyle w:val="ListParagraph"/>
        <w:shd w:val="clear" w:color="auto" w:fill="FFFFFF"/>
        <w:ind w:left="1440"/>
        <w:rPr>
          <w:rFonts w:ascii="Book Antiqua" w:eastAsia="Times New Roman" w:hAnsi="Book Antiqua"/>
          <w:color w:val="201F1E"/>
          <w:sz w:val="22"/>
          <w:szCs w:val="22"/>
        </w:rPr>
      </w:pPr>
      <w:r>
        <w:rPr>
          <w:rFonts w:ascii="Book Antiqua" w:eastAsiaTheme="minorEastAsia" w:hAnsi="Book Antiqua"/>
          <w:sz w:val="22"/>
          <w:szCs w:val="22"/>
        </w:rPr>
        <w:t xml:space="preserve">Appearances </w:t>
      </w:r>
      <w:r w:rsidRPr="00271740">
        <w:rPr>
          <w:rFonts w:ascii="Book Antiqua" w:eastAsiaTheme="minorEastAsia" w:hAnsi="Book Antiqua"/>
          <w:sz w:val="22"/>
          <w:szCs w:val="22"/>
        </w:rPr>
        <w:t>and Disappearances of Places in Cultural History</w:t>
      </w:r>
      <w:r w:rsidR="006571B3">
        <w:rPr>
          <w:rFonts w:ascii="Book Antiqua" w:eastAsiaTheme="minorEastAsia" w:hAnsi="Book Antiqua"/>
          <w:sz w:val="22"/>
          <w:szCs w:val="22"/>
        </w:rPr>
        <w:t>”</w:t>
      </w:r>
      <w:r w:rsidRPr="00271740">
        <w:rPr>
          <w:rFonts w:ascii="Book Antiqua" w:eastAsiaTheme="minorEastAsia" w:hAnsi="Book Antiqua"/>
          <w:sz w:val="22"/>
          <w:szCs w:val="22"/>
        </w:rPr>
        <w:t>)</w:t>
      </w:r>
      <w:r>
        <w:rPr>
          <w:rFonts w:ascii="Book Antiqua" w:eastAsiaTheme="minorEastAsia" w:hAnsi="Book Antiqua"/>
          <w:sz w:val="22"/>
          <w:szCs w:val="22"/>
        </w:rPr>
        <w:t>.</w:t>
      </w:r>
      <w:r w:rsidR="005D7872" w:rsidRPr="00271740">
        <w:rPr>
          <w:rFonts w:ascii="Book Antiqua" w:eastAsiaTheme="minorEastAsia" w:hAnsi="Book Antiqua"/>
          <w:sz w:val="22"/>
          <w:szCs w:val="22"/>
        </w:rPr>
        <w:t xml:space="preserve"> </w:t>
      </w:r>
      <w:r w:rsidR="005D7872" w:rsidRPr="00271740">
        <w:rPr>
          <w:rFonts w:ascii="Book Antiqua" w:eastAsiaTheme="minorEastAsia" w:hAnsi="Book Antiqua"/>
          <w:i/>
          <w:iCs/>
          <w:sz w:val="22"/>
          <w:szCs w:val="22"/>
        </w:rPr>
        <w:t xml:space="preserve">Journal of Peking </w:t>
      </w:r>
      <w:r w:rsidR="005D7872" w:rsidRPr="005D7872">
        <w:rPr>
          <w:rFonts w:ascii="Book Antiqua" w:eastAsiaTheme="minorEastAsia" w:hAnsi="Book Antiqua"/>
          <w:i/>
          <w:iCs/>
          <w:sz w:val="22"/>
          <w:szCs w:val="22"/>
        </w:rPr>
        <w:t xml:space="preserve">University </w:t>
      </w:r>
      <w:r w:rsidR="005D7872" w:rsidRPr="00C960DF">
        <w:rPr>
          <w:rFonts w:ascii="KaiTi" w:eastAsia="KaiTi" w:hAnsi="KaiTi" w:hint="eastAsia"/>
          <w:sz w:val="22"/>
          <w:szCs w:val="22"/>
        </w:rPr>
        <w:t>北京大學學報</w:t>
      </w:r>
      <w:r>
        <w:rPr>
          <w:rFonts w:ascii="Book Antiqua" w:eastAsia="KaiTi" w:hAnsi="Book Antiqua"/>
          <w:sz w:val="22"/>
          <w:szCs w:val="22"/>
        </w:rPr>
        <w:t xml:space="preserve"> </w:t>
      </w:r>
      <w:r>
        <w:rPr>
          <w:rFonts w:ascii="Book Antiqua" w:eastAsiaTheme="minorEastAsia" w:hAnsi="Book Antiqua"/>
          <w:sz w:val="22"/>
          <w:szCs w:val="22"/>
        </w:rPr>
        <w:t xml:space="preserve">60.3 (May </w:t>
      </w:r>
      <w:r w:rsidR="005D7872">
        <w:rPr>
          <w:rFonts w:ascii="Book Antiqua" w:eastAsiaTheme="minorEastAsia" w:hAnsi="Book Antiqua"/>
          <w:sz w:val="22"/>
          <w:szCs w:val="22"/>
        </w:rPr>
        <w:t>2023</w:t>
      </w:r>
      <w:r>
        <w:rPr>
          <w:rFonts w:ascii="Book Antiqua" w:eastAsiaTheme="minorEastAsia" w:hAnsi="Book Antiqua"/>
          <w:sz w:val="22"/>
          <w:szCs w:val="22"/>
        </w:rPr>
        <w:t>): 137–48.</w:t>
      </w:r>
    </w:p>
    <w:p w14:paraId="4C4853E2" w14:textId="52565173" w:rsidR="00957BB7" w:rsidRPr="0018654A" w:rsidRDefault="00EB45E4" w:rsidP="001B0727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2021</w:t>
      </w:r>
      <w:r w:rsidR="00D96BCC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CB60E0" w:rsidRPr="0018654A">
        <w:rPr>
          <w:rFonts w:ascii="Book Antiqua" w:eastAsia="DFKai-SB" w:hAnsi="Book Antiqua"/>
          <w:sz w:val="22"/>
          <w:szCs w:val="22"/>
          <w:lang w:eastAsia="zh-TW"/>
        </w:rPr>
        <w:t xml:space="preserve"> </w:t>
      </w:r>
      <w:r w:rsidR="00E42B99" w:rsidRPr="0018654A">
        <w:rPr>
          <w:rFonts w:ascii="Book Antiqua" w:eastAsia="DFKai-SB" w:hAnsi="Book Antiqua"/>
          <w:sz w:val="22"/>
          <w:szCs w:val="22"/>
          <w:lang w:eastAsia="zh-TW"/>
        </w:rPr>
        <w:t>遠想</w:t>
      </w:r>
      <w:r w:rsidR="0067238A" w:rsidRPr="0018654A">
        <w:rPr>
          <w:rFonts w:ascii="Book Antiqua" w:eastAsia="DFKai-SB" w:hAnsi="Book Antiqua"/>
          <w:sz w:val="22"/>
          <w:szCs w:val="22"/>
          <w:lang w:eastAsia="zh-TW"/>
        </w:rPr>
        <w:t xml:space="preserve">: </w:t>
      </w:r>
      <w:r w:rsidR="00E42B99" w:rsidRPr="0018654A">
        <w:rPr>
          <w:rFonts w:ascii="Book Antiqua" w:eastAsia="DFKai-SB" w:hAnsi="Book Antiqua"/>
          <w:sz w:val="22"/>
          <w:szCs w:val="22"/>
          <w:lang w:eastAsia="zh-TW"/>
        </w:rPr>
        <w:t>晉宋之際的回顧詩學及其前後</w:t>
      </w:r>
      <w:r w:rsidR="00E42B99" w:rsidRPr="0018654A">
        <w:rPr>
          <w:rFonts w:ascii="Book Antiqua" w:eastAsia="DFKai-SB" w:hAnsi="Book Antiqua"/>
          <w:sz w:val="22"/>
          <w:szCs w:val="22"/>
          <w:lang w:eastAsia="zh-TW"/>
        </w:rPr>
        <w:t xml:space="preserve"> (“</w:t>
      </w:r>
      <w:r w:rsidR="00447CC4" w:rsidRPr="0018654A">
        <w:rPr>
          <w:rFonts w:ascii="Book Antiqua" w:eastAsia="DFKai-SB" w:hAnsi="Book Antiqua"/>
          <w:sz w:val="22"/>
          <w:szCs w:val="22"/>
          <w:lang w:eastAsia="zh-TW"/>
        </w:rPr>
        <w:t>Visualiz</w:t>
      </w:r>
      <w:r w:rsidR="00D96BCC" w:rsidRPr="0018654A">
        <w:rPr>
          <w:rFonts w:ascii="Book Antiqua" w:eastAsia="DFKai-SB" w:hAnsi="Book Antiqua"/>
          <w:sz w:val="22"/>
          <w:szCs w:val="22"/>
          <w:lang w:eastAsia="zh-TW"/>
        </w:rPr>
        <w:t xml:space="preserve">ing What Lies Afar: The </w:t>
      </w:r>
    </w:p>
    <w:p w14:paraId="44A2D1C8" w14:textId="39F49438" w:rsidR="00E42B99" w:rsidRPr="0018654A" w:rsidRDefault="00D96BCC" w:rsidP="00957BB7">
      <w:pPr>
        <w:pStyle w:val="ListParagraph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DFKai-SB" w:hAnsi="Book Antiqua"/>
          <w:sz w:val="22"/>
          <w:szCs w:val="22"/>
          <w:lang w:eastAsia="zh-TW"/>
        </w:rPr>
        <w:t>Retrospective Poetics of</w:t>
      </w:r>
      <w:r w:rsidR="00447CC4" w:rsidRPr="0018654A">
        <w:rPr>
          <w:rFonts w:ascii="Book Antiqua" w:eastAsia="DFKai-SB" w:hAnsi="Book Antiqua"/>
          <w:sz w:val="22"/>
          <w:szCs w:val="22"/>
          <w:lang w:eastAsia="zh-TW"/>
        </w:rPr>
        <w:t xml:space="preserve"> the Early Fifth Century and Its Before and After</w:t>
      </w:r>
      <w:r w:rsidR="00E42B99" w:rsidRPr="0018654A">
        <w:rPr>
          <w:rFonts w:ascii="Book Antiqua" w:eastAsia="DFKai-SB" w:hAnsi="Book Antiqua"/>
          <w:sz w:val="22"/>
          <w:szCs w:val="22"/>
          <w:lang w:eastAsia="zh-TW"/>
        </w:rPr>
        <w:t xml:space="preserve">”). </w:t>
      </w:r>
      <w:r w:rsidR="00555DAD" w:rsidRPr="0018654A">
        <w:rPr>
          <w:rFonts w:ascii="Book Antiqua" w:eastAsia="DFKai-SB" w:hAnsi="Book Antiqua"/>
          <w:i/>
          <w:sz w:val="22"/>
          <w:szCs w:val="22"/>
          <w:lang w:eastAsia="zh-TW"/>
        </w:rPr>
        <w:t xml:space="preserve">Newsletter </w:t>
      </w:r>
      <w:r w:rsidR="00EB45E4" w:rsidRPr="0018654A">
        <w:rPr>
          <w:rFonts w:ascii="Book Antiqua" w:eastAsia="DFKai-SB" w:hAnsi="Book Antiqua"/>
          <w:i/>
          <w:sz w:val="22"/>
          <w:szCs w:val="22"/>
          <w:lang w:eastAsia="zh-TW"/>
        </w:rPr>
        <w:t>of the Institute of Chinese Literature and Philosophy</w:t>
      </w:r>
      <w:r w:rsidR="00CF1F3D" w:rsidRPr="0018654A">
        <w:rPr>
          <w:rFonts w:ascii="Book Antiqua" w:eastAsia="DFKai-SB" w:hAnsi="Book Antiqua"/>
          <w:i/>
          <w:sz w:val="22"/>
          <w:szCs w:val="22"/>
          <w:lang w:eastAsia="zh-TW"/>
        </w:rPr>
        <w:t xml:space="preserve"> </w:t>
      </w:r>
      <w:r w:rsidR="00555DAD" w:rsidRPr="0018654A">
        <w:rPr>
          <w:rFonts w:ascii="Book Antiqua" w:eastAsia="DFKai-SB" w:hAnsi="Book Antiqua"/>
          <w:sz w:val="22"/>
          <w:szCs w:val="22"/>
          <w:lang w:eastAsia="zh-TW"/>
        </w:rPr>
        <w:t>(</w:t>
      </w:r>
      <w:r w:rsidR="00CF1F3D" w:rsidRPr="0018654A">
        <w:rPr>
          <w:rFonts w:ascii="Book Antiqua" w:eastAsia="DFKai-SB" w:hAnsi="Book Antiqua"/>
          <w:sz w:val="22"/>
          <w:szCs w:val="22"/>
          <w:lang w:eastAsia="zh-TW"/>
        </w:rPr>
        <w:t>Academia Sinica</w:t>
      </w:r>
      <w:r w:rsidR="00555DAD" w:rsidRPr="0018654A">
        <w:rPr>
          <w:rFonts w:ascii="Book Antiqua" w:eastAsia="DFKai-SB" w:hAnsi="Book Antiqua"/>
          <w:sz w:val="22"/>
          <w:szCs w:val="22"/>
          <w:lang w:eastAsia="zh-TW"/>
        </w:rPr>
        <w:t>)</w:t>
      </w:r>
      <w:r w:rsidR="00EB45E4" w:rsidRPr="0018654A">
        <w:rPr>
          <w:rFonts w:ascii="Book Antiqua" w:eastAsia="DFKai-SB" w:hAnsi="Book Antiqua"/>
          <w:sz w:val="22"/>
          <w:szCs w:val="22"/>
          <w:lang w:eastAsia="zh-TW"/>
        </w:rPr>
        <w:t xml:space="preserve"> </w:t>
      </w:r>
      <w:r w:rsidR="00BA5B40" w:rsidRPr="0018654A">
        <w:rPr>
          <w:rFonts w:ascii="Book Antiqua" w:eastAsia="KaiTi" w:hAnsi="Book Antiqua"/>
          <w:sz w:val="22"/>
          <w:szCs w:val="22"/>
        </w:rPr>
        <w:t>中國文哲</w:t>
      </w:r>
      <w:r w:rsidR="00EB45E4" w:rsidRPr="0018654A">
        <w:rPr>
          <w:rFonts w:ascii="Book Antiqua" w:eastAsia="KaiTi" w:hAnsi="Book Antiqua"/>
          <w:sz w:val="22"/>
          <w:szCs w:val="22"/>
        </w:rPr>
        <w:t>研究</w:t>
      </w:r>
      <w:r w:rsidR="00BA5B40" w:rsidRPr="0018654A">
        <w:rPr>
          <w:rFonts w:ascii="Book Antiqua" w:eastAsia="KaiTi" w:hAnsi="Book Antiqua"/>
          <w:sz w:val="22"/>
          <w:szCs w:val="22"/>
        </w:rPr>
        <w:t>通訊</w:t>
      </w:r>
      <w:r w:rsidR="00CF1F3D" w:rsidRPr="0018654A">
        <w:rPr>
          <w:rFonts w:ascii="Book Antiqua" w:eastAsia="KaiTi" w:hAnsi="Book Antiqua"/>
          <w:sz w:val="22"/>
          <w:szCs w:val="22"/>
        </w:rPr>
        <w:t xml:space="preserve"> 31.2 (2021): </w:t>
      </w:r>
      <w:r w:rsidR="00B9158C" w:rsidRPr="0018654A">
        <w:rPr>
          <w:rFonts w:ascii="Book Antiqua" w:eastAsia="KaiTi" w:hAnsi="Book Antiqua"/>
          <w:sz w:val="22"/>
          <w:szCs w:val="22"/>
        </w:rPr>
        <w:t>7</w:t>
      </w:r>
      <w:r w:rsidR="00CF1F3D" w:rsidRPr="0018654A">
        <w:rPr>
          <w:rFonts w:ascii="Book Antiqua" w:eastAsia="KaiTi" w:hAnsi="Book Antiqua"/>
          <w:sz w:val="22"/>
          <w:szCs w:val="22"/>
        </w:rPr>
        <w:t>–</w:t>
      </w:r>
      <w:r w:rsidR="00B9158C" w:rsidRPr="0018654A">
        <w:rPr>
          <w:rFonts w:ascii="Book Antiqua" w:eastAsia="KaiTi" w:hAnsi="Book Antiqua"/>
          <w:sz w:val="22"/>
          <w:szCs w:val="22"/>
        </w:rPr>
        <w:t>31</w:t>
      </w:r>
      <w:r w:rsidR="00CF1F3D" w:rsidRPr="0018654A">
        <w:rPr>
          <w:rFonts w:ascii="Book Antiqua" w:eastAsia="KaiTi" w:hAnsi="Book Antiqua"/>
          <w:sz w:val="22"/>
          <w:szCs w:val="22"/>
        </w:rPr>
        <w:t>.</w:t>
      </w:r>
    </w:p>
    <w:p w14:paraId="3556B5D5" w14:textId="67458839" w:rsidR="00A737C5" w:rsidRPr="0018654A" w:rsidRDefault="00A737C5" w:rsidP="001B0727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2020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854250" w:rsidRPr="0018654A">
        <w:rPr>
          <w:rFonts w:ascii="Book Antiqua" w:eastAsia="KaiTi" w:hAnsi="Book Antiqua"/>
          <w:sz w:val="22"/>
          <w:szCs w:val="22"/>
          <w:lang w:eastAsia="zh-TW"/>
        </w:rPr>
        <w:t>從經國大業到吃時下飯</w:t>
      </w:r>
      <w:r w:rsidR="00B52208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854250" w:rsidRPr="0018654A">
        <w:rPr>
          <w:rFonts w:ascii="Book Antiqua" w:eastAsia="KaiTi" w:hAnsi="Book Antiqua"/>
          <w:sz w:val="22"/>
          <w:szCs w:val="22"/>
          <w:lang w:eastAsia="zh-TW"/>
        </w:rPr>
        <w:t>文選</w:t>
      </w:r>
      <w:r w:rsidR="00854250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2F2633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854250" w:rsidRPr="0018654A">
        <w:rPr>
          <w:rFonts w:ascii="Book Antiqua" w:eastAsia="KaiTi" w:hAnsi="Book Antiqua"/>
          <w:sz w:val="22"/>
          <w:szCs w:val="22"/>
          <w:lang w:eastAsia="zh-TW"/>
        </w:rPr>
        <w:t>文話</w:t>
      </w:r>
      <w:r w:rsidR="00854250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2F2633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854250" w:rsidRPr="0018654A">
        <w:rPr>
          <w:rFonts w:ascii="Book Antiqua" w:eastAsia="KaiTi" w:hAnsi="Book Antiqua"/>
          <w:sz w:val="22"/>
          <w:szCs w:val="22"/>
          <w:lang w:eastAsia="zh-TW"/>
        </w:rPr>
        <w:t>文運</w:t>
      </w:r>
      <w:r w:rsidR="00854250" w:rsidRPr="0018654A">
        <w:rPr>
          <w:rFonts w:ascii="Book Antiqua" w:hAnsi="Book Antiqua"/>
          <w:sz w:val="22"/>
          <w:szCs w:val="22"/>
          <w:lang w:eastAsia="zh-TW"/>
        </w:rPr>
        <w:t xml:space="preserve"> (“An Immortal Splendor and a </w:t>
      </w:r>
    </w:p>
    <w:p w14:paraId="5A8A6D7E" w14:textId="77777777" w:rsidR="00854250" w:rsidRPr="0018654A" w:rsidRDefault="00854250" w:rsidP="00A737C5">
      <w:pPr>
        <w:pStyle w:val="ListParagraph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hAnsi="Book Antiqua"/>
          <w:sz w:val="22"/>
          <w:szCs w:val="22"/>
          <w:lang w:eastAsia="zh-TW"/>
        </w:rPr>
        <w:t>Pickle</w:t>
      </w:r>
      <w:r w:rsidR="00A737C5" w:rsidRPr="0018654A">
        <w:rPr>
          <w:rFonts w:ascii="Book Antiqua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hAnsi="Book Antiqua"/>
          <w:sz w:val="22"/>
          <w:szCs w:val="22"/>
          <w:lang w:eastAsia="zh-TW"/>
        </w:rPr>
        <w:t xml:space="preserve">Dish: Literary Anthologies, Prose Criticism, and the Fate of </w:t>
      </w:r>
      <w:r w:rsidRPr="0018654A">
        <w:rPr>
          <w:rFonts w:ascii="Book Antiqua" w:hAnsi="Book Antiqua"/>
          <w:i/>
          <w:sz w:val="22"/>
          <w:szCs w:val="22"/>
          <w:lang w:eastAsia="zh-TW"/>
        </w:rPr>
        <w:t>Wen</w:t>
      </w:r>
      <w:r w:rsidRPr="0018654A">
        <w:rPr>
          <w:rFonts w:ascii="Book Antiqua" w:hAnsi="Book Antiqua"/>
          <w:sz w:val="22"/>
          <w:szCs w:val="22"/>
          <w:lang w:eastAsia="zh-TW"/>
        </w:rPr>
        <w:t xml:space="preserve">”). </w:t>
      </w:r>
      <w:r w:rsidRPr="0018654A">
        <w:rPr>
          <w:rFonts w:ascii="Book Antiqua" w:hAnsi="Book Antiqua"/>
          <w:i/>
          <w:sz w:val="22"/>
          <w:szCs w:val="22"/>
          <w:lang w:eastAsia="zh-TW"/>
        </w:rPr>
        <w:t xml:space="preserve">Tsinghua </w:t>
      </w:r>
      <w:proofErr w:type="spellStart"/>
      <w:r w:rsidRPr="0018654A">
        <w:rPr>
          <w:rFonts w:ascii="Book Antiqua" w:hAnsi="Book Antiqua"/>
          <w:i/>
          <w:sz w:val="22"/>
          <w:szCs w:val="22"/>
          <w:lang w:eastAsia="zh-TW"/>
        </w:rPr>
        <w:t>daxue</w:t>
      </w:r>
      <w:proofErr w:type="spellEnd"/>
      <w:r w:rsidRPr="0018654A">
        <w:rPr>
          <w:rFonts w:ascii="Book Antiqua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hAnsi="Book Antiqua"/>
          <w:i/>
          <w:sz w:val="22"/>
          <w:szCs w:val="22"/>
          <w:lang w:eastAsia="zh-TW"/>
        </w:rPr>
        <w:t>xuebao</w:t>
      </w:r>
      <w:proofErr w:type="spellEnd"/>
      <w:r w:rsidRPr="0018654A">
        <w:rPr>
          <w:rFonts w:ascii="Book Antiqua" w:hAnsi="Book Antiqua"/>
          <w:sz w:val="22"/>
          <w:szCs w:val="22"/>
          <w:lang w:eastAsia="zh-TW"/>
        </w:rPr>
        <w:t xml:space="preserve"> 35.6 (2020): 2–9.</w:t>
      </w:r>
    </w:p>
    <w:p w14:paraId="1CC3A6EF" w14:textId="49652CDE" w:rsidR="00E10B01" w:rsidRPr="0018654A" w:rsidRDefault="00A737C5" w:rsidP="006D475A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2019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芳帙青簡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綠字柏薰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—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六朝與初唐的文本與物質文化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(“The Textual </w:t>
      </w:r>
      <w:proofErr w:type="gramStart"/>
      <w:r w:rsidR="00271740">
        <w:rPr>
          <w:rFonts w:ascii="Book Antiqua" w:eastAsia="KaiTi" w:hAnsi="Book Antiqua"/>
          <w:sz w:val="22"/>
          <w:szCs w:val="22"/>
          <w:lang w:eastAsia="zh-TW"/>
        </w:rPr>
        <w:t>World</w:t>
      </w:r>
      <w:proofErr w:type="gramEnd"/>
      <w:r w:rsidR="00271740">
        <w:rPr>
          <w:rFonts w:ascii="Book Antiqua" w:eastAsia="KaiTi" w:hAnsi="Book Antiqua"/>
          <w:sz w:val="22"/>
          <w:szCs w:val="22"/>
          <w:lang w:eastAsia="zh-TW"/>
        </w:rPr>
        <w:t xml:space="preserve"> and </w:t>
      </w:r>
    </w:p>
    <w:p w14:paraId="5F16CAA5" w14:textId="49772773" w:rsidR="006D475A" w:rsidRPr="0018654A" w:rsidRDefault="006D475A" w:rsidP="00E10B01">
      <w:pPr>
        <w:pStyle w:val="ListParagraph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Material Culture of the Six Dynasties and Early Tang”). In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Hanxue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de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shiji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: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guoji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hanxue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yanjiu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lunwenji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漢學的世界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國際漢學研究論文集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Beijing: 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Sanlian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>, 2019: 378–94.</w:t>
      </w:r>
    </w:p>
    <w:p w14:paraId="086917BA" w14:textId="77777777" w:rsidR="00F816AF" w:rsidRPr="0018654A" w:rsidRDefault="00A737C5" w:rsidP="00946E01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2018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56407" w:rsidRPr="0018654A">
        <w:rPr>
          <w:rFonts w:ascii="Book Antiqua" w:eastAsia="KaiTi" w:hAnsi="Book Antiqua"/>
          <w:sz w:val="22"/>
          <w:szCs w:val="22"/>
          <w:lang w:eastAsia="zh-TW"/>
        </w:rPr>
        <w:t>覺悟敘事</w:t>
      </w:r>
      <w:r w:rsidR="00756407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C45D80" w:rsidRPr="0018654A">
        <w:rPr>
          <w:rFonts w:ascii="Book Antiqua" w:eastAsia="KaiTi" w:hAnsi="Book Antiqua"/>
          <w:sz w:val="22"/>
          <w:szCs w:val="22"/>
          <w:lang w:eastAsia="zh-TW"/>
        </w:rPr>
        <w:t>杜甫紀行詩的佛教解讀</w:t>
      </w:r>
      <w:r w:rsidR="00C45D80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(“Enlightenment Narrative: A Buddhist </w:t>
      </w:r>
    </w:p>
    <w:p w14:paraId="42BFF0BE" w14:textId="77777777" w:rsidR="00F816AF" w:rsidRPr="0018654A" w:rsidRDefault="00C45D80" w:rsidP="00F816AF">
      <w:pPr>
        <w:pStyle w:val="ListParagraph"/>
        <w:ind w:firstLine="720"/>
        <w:rPr>
          <w:rFonts w:ascii="Book Antiqua" w:eastAsia="KaiTi" w:hAnsi="Book Antiqua"/>
          <w:i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Reading of Du Fu’s [712-770] Travel Poems”).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Journal of Shanghai </w:t>
      </w:r>
    </w:p>
    <w:p w14:paraId="58838F60" w14:textId="77777777" w:rsidR="00946E01" w:rsidRPr="0018654A" w:rsidRDefault="00C45D80" w:rsidP="00F816AF">
      <w:pPr>
        <w:pStyle w:val="ListParagraph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Normal University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56407" w:rsidRPr="0018654A">
        <w:rPr>
          <w:rFonts w:ascii="Book Antiqua" w:eastAsia="KaiTi" w:hAnsi="Book Antiqua"/>
          <w:sz w:val="22"/>
          <w:szCs w:val="22"/>
          <w:lang w:eastAsia="zh-TW"/>
        </w:rPr>
        <w:t>上海師範大學學報</w:t>
      </w:r>
      <w:r w:rsidR="00756407"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47.1</w:t>
      </w:r>
      <w:r w:rsidR="00756407"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January </w:t>
      </w:r>
      <w:r w:rsidR="00756407" w:rsidRPr="0018654A">
        <w:rPr>
          <w:rFonts w:ascii="Book Antiqua" w:eastAsia="KaiTi" w:hAnsi="Book Antiqua"/>
          <w:sz w:val="22"/>
          <w:szCs w:val="22"/>
          <w:lang w:eastAsia="zh-TW"/>
        </w:rPr>
        <w:t>2018):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106</w:t>
      </w:r>
      <w:r w:rsidR="0098647C" w:rsidRPr="0018654A">
        <w:rPr>
          <w:rFonts w:ascii="Book Antiqua" w:eastAsia="KaiTi" w:hAnsi="Book Antiqua"/>
          <w:sz w:val="22"/>
          <w:szCs w:val="22"/>
          <w:lang w:eastAsia="zh-TW"/>
        </w:rPr>
        <w:t>–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13.</w:t>
      </w:r>
    </w:p>
    <w:p w14:paraId="36D34A10" w14:textId="77777777" w:rsidR="00E10B01" w:rsidRPr="0018654A" w:rsidRDefault="00A737C5" w:rsidP="00946E01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2017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946E01" w:rsidRPr="0018654A">
        <w:rPr>
          <w:rFonts w:ascii="Book Antiqua" w:eastAsia="KaiTi" w:hAnsi="Book Antiqua"/>
          <w:sz w:val="22"/>
          <w:szCs w:val="22"/>
          <w:lang w:eastAsia="zh-TW"/>
        </w:rPr>
        <w:t>有詩為證</w:t>
      </w:r>
      <w:r w:rsidR="00946E01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946E01" w:rsidRPr="0018654A">
        <w:rPr>
          <w:rFonts w:ascii="Book Antiqua" w:eastAsia="KaiTi" w:hAnsi="Book Antiqua"/>
          <w:sz w:val="22"/>
          <w:szCs w:val="22"/>
          <w:lang w:eastAsia="zh-TW"/>
        </w:rPr>
        <w:t>十九世紀的詩與史</w:t>
      </w:r>
      <w:r w:rsidR="00946E01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(“Poetry as Evidence: Poetry and History in </w:t>
      </w:r>
    </w:p>
    <w:p w14:paraId="2DEAC3C8" w14:textId="652F9FA3" w:rsidR="005B6FD5" w:rsidRPr="0018654A" w:rsidRDefault="00946E01" w:rsidP="00E10B01">
      <w:pPr>
        <w:pStyle w:val="ListParagraph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the Nineteenth Century”). In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From Tradition to Modernity: Poetic Transition from 18</w:t>
      </w:r>
      <w:r w:rsidRPr="0018654A">
        <w:rPr>
          <w:rFonts w:ascii="Book Antiqua" w:eastAsia="KaiTi" w:hAnsi="Book Antiqua"/>
          <w:i/>
          <w:sz w:val="22"/>
          <w:szCs w:val="22"/>
          <w:vertAlign w:val="superscript"/>
          <w:lang w:eastAsia="zh-TW"/>
        </w:rPr>
        <w:t>th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to Early 20</w:t>
      </w:r>
      <w:r w:rsidRPr="0018654A">
        <w:rPr>
          <w:rFonts w:ascii="Book Antiqua" w:eastAsia="KaiTi" w:hAnsi="Book Antiqua"/>
          <w:i/>
          <w:sz w:val="22"/>
          <w:szCs w:val="22"/>
          <w:vertAlign w:val="superscript"/>
          <w:lang w:eastAsia="zh-TW"/>
        </w:rPr>
        <w:t>th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Century China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從傳統到現代的中國詩學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, ed. Tsung-Cheng Lin </w:t>
      </w:r>
      <w:r w:rsidR="00B00000">
        <w:rPr>
          <w:rFonts w:ascii="Book Antiqua" w:eastAsia="KaiTi" w:hAnsi="Book Antiqua" w:hint="eastAsia"/>
          <w:sz w:val="22"/>
          <w:szCs w:val="22"/>
          <w:lang w:eastAsia="zh-TW"/>
        </w:rPr>
        <w:t>林宗正</w:t>
      </w:r>
      <w:r w:rsidR="00B00000">
        <w:rPr>
          <w:rFonts w:ascii="Book Antiqua" w:eastAsia="KaiTi" w:hAnsi="Book Antiqua" w:hint="eastAsi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and Zhang Bowei</w:t>
      </w:r>
      <w:r w:rsidR="00B00000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B00000">
        <w:rPr>
          <w:rFonts w:ascii="Book Antiqua" w:eastAsia="KaiTi" w:hAnsi="Book Antiqua" w:hint="eastAsia"/>
          <w:sz w:val="22"/>
          <w:szCs w:val="22"/>
          <w:lang w:eastAsia="zh-TW"/>
        </w:rPr>
        <w:t>張伯偉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Shanghai: Sha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nghai </w:t>
      </w:r>
      <w:proofErr w:type="spellStart"/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guji</w:t>
      </w:r>
      <w:proofErr w:type="spellEnd"/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chubanshe</w:t>
      </w:r>
      <w:proofErr w:type="spellEnd"/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, 2017: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104</w:t>
      </w:r>
      <w:r w:rsidR="0090636A" w:rsidRPr="0018654A">
        <w:rPr>
          <w:rFonts w:ascii="Book Antiqua" w:eastAsia="KaiTi" w:hAnsi="Book Antiqua"/>
          <w:sz w:val="22"/>
          <w:szCs w:val="22"/>
          <w:lang w:eastAsia="zh-TW"/>
        </w:rPr>
        <w:t>–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31.</w:t>
      </w:r>
    </w:p>
    <w:p w14:paraId="0E58B9A0" w14:textId="77777777" w:rsidR="00F816AF" w:rsidRPr="0018654A" w:rsidRDefault="00A737C5" w:rsidP="00E96316">
      <w:pPr>
        <w:pStyle w:val="ListParagraph"/>
        <w:numPr>
          <w:ilvl w:val="0"/>
          <w:numId w:val="4"/>
        </w:numPr>
        <w:rPr>
          <w:rFonts w:ascii="Book Antiqua" w:eastAsia="KaiTi" w:hAnsi="Book Antiqua"/>
          <w:b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2017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BD1CC5" w:rsidRPr="0018654A">
        <w:rPr>
          <w:rFonts w:ascii="Book Antiqua" w:eastAsia="KaiTi" w:hAnsi="Book Antiqua"/>
          <w:sz w:val="22"/>
          <w:szCs w:val="22"/>
          <w:lang w:eastAsia="zh-TW"/>
        </w:rPr>
        <w:t>會說話的傷口</w:t>
      </w:r>
      <w:r w:rsidR="00BD1CC5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BD1CC5" w:rsidRPr="0018654A">
        <w:rPr>
          <w:rFonts w:ascii="Book Antiqua" w:eastAsia="KaiTi" w:hAnsi="Book Antiqua"/>
          <w:sz w:val="22"/>
          <w:szCs w:val="22"/>
          <w:lang w:eastAsia="zh-TW"/>
        </w:rPr>
        <w:t>晚清抄本《微蟲世界》中的創傷記憶</w:t>
      </w:r>
      <w:r w:rsidR="00FA6D23" w:rsidRPr="0018654A">
        <w:rPr>
          <w:rFonts w:ascii="Book Antiqua" w:eastAsia="KaiTi" w:hAnsi="Book Antiqua"/>
          <w:sz w:val="22"/>
          <w:szCs w:val="22"/>
        </w:rPr>
        <w:t xml:space="preserve"> (“Wounds through </w:t>
      </w:r>
    </w:p>
    <w:p w14:paraId="715A3597" w14:textId="77777777" w:rsidR="00745871" w:rsidRDefault="00FA6D23" w:rsidP="00745871">
      <w:pPr>
        <w:ind w:left="1440"/>
        <w:rPr>
          <w:rFonts w:ascii="Book Antiqua" w:eastAsia="KaiTi" w:hAnsi="Book Antiqua"/>
          <w:b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Which to Speak: Memory and Trauma in </w:t>
      </w:r>
      <w:r w:rsidRPr="0018654A">
        <w:rPr>
          <w:rFonts w:ascii="Book Antiqua" w:eastAsia="KaiTi" w:hAnsi="Book Antiqua"/>
          <w:i/>
          <w:sz w:val="22"/>
          <w:szCs w:val="22"/>
        </w:rPr>
        <w:t>The World of a Tiny Insect</w:t>
      </w:r>
      <w:r w:rsidRPr="0018654A">
        <w:rPr>
          <w:rFonts w:ascii="Book Antiqua" w:eastAsia="KaiTi" w:hAnsi="Book Antiqua"/>
          <w:sz w:val="22"/>
          <w:szCs w:val="22"/>
        </w:rPr>
        <w:t>”).</w:t>
      </w:r>
      <w:r w:rsidR="00BD1CC5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BD1CC5" w:rsidRPr="0018654A">
        <w:rPr>
          <w:rFonts w:ascii="Book Antiqua" w:eastAsia="KaiTi" w:hAnsi="Book Antiqua"/>
          <w:i/>
          <w:sz w:val="22"/>
          <w:szCs w:val="22"/>
        </w:rPr>
        <w:t xml:space="preserve">Zhonghua </w:t>
      </w:r>
      <w:proofErr w:type="spellStart"/>
      <w:r w:rsidR="00BD1CC5" w:rsidRPr="0018654A">
        <w:rPr>
          <w:rFonts w:ascii="Book Antiqua" w:eastAsia="KaiTi" w:hAnsi="Book Antiqua"/>
          <w:i/>
          <w:sz w:val="22"/>
          <w:szCs w:val="22"/>
        </w:rPr>
        <w:t>wenshi</w:t>
      </w:r>
      <w:proofErr w:type="spellEnd"/>
      <w:r w:rsidR="00E96316" w:rsidRPr="0018654A">
        <w:rPr>
          <w:rFonts w:ascii="Book Antiqua" w:eastAsia="KaiTi" w:hAnsi="Book Antiqua"/>
          <w:i/>
          <w:sz w:val="22"/>
          <w:szCs w:val="22"/>
        </w:rPr>
        <w:t xml:space="preserve"> </w:t>
      </w:r>
      <w:proofErr w:type="spellStart"/>
      <w:r w:rsidR="00E96316" w:rsidRPr="0018654A">
        <w:rPr>
          <w:rFonts w:ascii="Book Antiqua" w:eastAsia="KaiTi" w:hAnsi="Book Antiqua"/>
          <w:i/>
          <w:sz w:val="22"/>
          <w:szCs w:val="22"/>
        </w:rPr>
        <w:t>luncong</w:t>
      </w:r>
      <w:proofErr w:type="spellEnd"/>
      <w:r w:rsidR="00BD1CC5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BD1CC5" w:rsidRPr="0018654A">
        <w:rPr>
          <w:rFonts w:ascii="Book Antiqua" w:eastAsia="KaiTi" w:hAnsi="Book Antiqua"/>
          <w:sz w:val="22"/>
          <w:szCs w:val="22"/>
          <w:lang w:eastAsia="zh-TW"/>
        </w:rPr>
        <w:t>中華文史</w:t>
      </w:r>
      <w:r w:rsidR="00E96316" w:rsidRPr="0018654A">
        <w:rPr>
          <w:rFonts w:ascii="Book Antiqua" w:eastAsia="KaiTi" w:hAnsi="Book Antiqua"/>
          <w:sz w:val="22"/>
          <w:szCs w:val="22"/>
        </w:rPr>
        <w:t>論叢</w:t>
      </w:r>
      <w:r w:rsidR="00E96316" w:rsidRPr="0018654A">
        <w:rPr>
          <w:rFonts w:ascii="Book Antiqua" w:eastAsia="KaiTi" w:hAnsi="Book Antiqua"/>
          <w:sz w:val="22"/>
          <w:szCs w:val="22"/>
        </w:rPr>
        <w:t xml:space="preserve"> 125 (2017.1): 355</w:t>
      </w:r>
      <w:r w:rsidR="0090636A" w:rsidRPr="0018654A">
        <w:rPr>
          <w:rFonts w:ascii="Book Antiqua" w:eastAsia="KaiTi" w:hAnsi="Book Antiqua"/>
          <w:sz w:val="22"/>
          <w:szCs w:val="22"/>
        </w:rPr>
        <w:t>–</w:t>
      </w:r>
      <w:r w:rsidR="00E96316" w:rsidRPr="0018654A">
        <w:rPr>
          <w:rFonts w:ascii="Book Antiqua" w:eastAsia="KaiTi" w:hAnsi="Book Antiqua"/>
          <w:sz w:val="22"/>
          <w:szCs w:val="22"/>
        </w:rPr>
        <w:t>80.</w:t>
      </w:r>
    </w:p>
    <w:p w14:paraId="3EA2607A" w14:textId="77777777" w:rsidR="00745871" w:rsidRPr="00745871" w:rsidRDefault="00A737C5" w:rsidP="00745871">
      <w:pPr>
        <w:pStyle w:val="ListParagraph"/>
        <w:numPr>
          <w:ilvl w:val="0"/>
          <w:numId w:val="4"/>
        </w:numPr>
        <w:rPr>
          <w:rFonts w:ascii="Book Antiqua" w:eastAsia="KaiTi" w:hAnsi="Book Antiqua"/>
          <w:b/>
          <w:sz w:val="22"/>
          <w:szCs w:val="22"/>
        </w:rPr>
      </w:pPr>
      <w:r w:rsidRPr="00745871">
        <w:rPr>
          <w:rFonts w:ascii="Book Antiqua" w:eastAsia="KaiTi" w:hAnsi="Book Antiqua"/>
          <w:b/>
          <w:sz w:val="22"/>
          <w:szCs w:val="22"/>
        </w:rPr>
        <w:t>201</w:t>
      </w:r>
      <w:r w:rsidR="00B00000" w:rsidRPr="00745871">
        <w:rPr>
          <w:rFonts w:ascii="Book Antiqua" w:eastAsia="KaiTi" w:hAnsi="Book Antiqua"/>
          <w:b/>
          <w:sz w:val="22"/>
          <w:szCs w:val="22"/>
        </w:rPr>
        <w:t>7</w:t>
      </w:r>
      <w:r w:rsidRPr="00745871">
        <w:rPr>
          <w:rFonts w:ascii="Book Antiqua" w:eastAsia="KaiTi" w:hAnsi="Book Antiqua"/>
          <w:sz w:val="22"/>
          <w:szCs w:val="22"/>
        </w:rPr>
        <w:t xml:space="preserve">. </w:t>
      </w:r>
      <w:r w:rsidR="002D394B" w:rsidRPr="00745871">
        <w:rPr>
          <w:rFonts w:ascii="Book Antiqua" w:eastAsia="KaiTi" w:hAnsi="Book Antiqua"/>
          <w:sz w:val="22"/>
          <w:szCs w:val="22"/>
        </w:rPr>
        <w:t>陶渊明的书架和萧纲的医学眼光：中古的阅读与阅读中古</w:t>
      </w:r>
      <w:r w:rsidR="005572CE" w:rsidRPr="00745871">
        <w:rPr>
          <w:rFonts w:ascii="Book Antiqua" w:eastAsia="KaiTi" w:hAnsi="Book Antiqua"/>
          <w:sz w:val="22"/>
          <w:szCs w:val="22"/>
        </w:rPr>
        <w:t xml:space="preserve"> (“Tao</w:t>
      </w:r>
      <w:r w:rsidR="00745871" w:rsidRPr="00745871">
        <w:rPr>
          <w:rFonts w:ascii="Book Antiqua" w:eastAsia="KaiTi" w:hAnsi="Book Antiqua"/>
          <w:sz w:val="22"/>
          <w:szCs w:val="22"/>
        </w:rPr>
        <w:t xml:space="preserve"> </w:t>
      </w:r>
      <w:r w:rsidR="005572CE" w:rsidRPr="00745871">
        <w:rPr>
          <w:rFonts w:ascii="Book Antiqua" w:eastAsia="KaiTi" w:hAnsi="Book Antiqua"/>
          <w:sz w:val="22"/>
          <w:szCs w:val="22"/>
        </w:rPr>
        <w:t xml:space="preserve">Yuanming’s </w:t>
      </w:r>
    </w:p>
    <w:p w14:paraId="5AA9D621" w14:textId="2B718FB2" w:rsidR="002D394B" w:rsidRPr="00745871" w:rsidRDefault="005572CE" w:rsidP="00745871">
      <w:pPr>
        <w:pStyle w:val="ListParagraph"/>
        <w:ind w:left="1440"/>
        <w:rPr>
          <w:rFonts w:ascii="Book Antiqua" w:eastAsia="KaiTi" w:hAnsi="Book Antiqua"/>
          <w:b/>
          <w:sz w:val="22"/>
          <w:szCs w:val="22"/>
        </w:rPr>
      </w:pPr>
      <w:r w:rsidRPr="00745871">
        <w:rPr>
          <w:rFonts w:ascii="Book Antiqua" w:eastAsia="KaiTi" w:hAnsi="Book Antiqua"/>
          <w:sz w:val="22"/>
          <w:szCs w:val="22"/>
        </w:rPr>
        <w:t>Book</w:t>
      </w:r>
      <w:r w:rsidR="00745871" w:rsidRPr="00745871">
        <w:rPr>
          <w:rFonts w:ascii="Book Antiqua" w:eastAsia="KaiTi" w:hAnsi="Book Antiqua"/>
          <w:sz w:val="22"/>
          <w:szCs w:val="22"/>
        </w:rPr>
        <w:t>case</w:t>
      </w:r>
      <w:r w:rsidRPr="00745871">
        <w:rPr>
          <w:rFonts w:ascii="Book Antiqua" w:eastAsia="KaiTi" w:hAnsi="Book Antiqua"/>
          <w:sz w:val="22"/>
          <w:szCs w:val="22"/>
        </w:rPr>
        <w:t xml:space="preserve"> and Xiao Gang’s Medical View: Medieval Reading Practice and Reading Medieval Texts”)</w:t>
      </w:r>
      <w:r w:rsidR="002D394B" w:rsidRPr="00745871">
        <w:rPr>
          <w:rFonts w:ascii="Book Antiqua" w:eastAsia="KaiTi" w:hAnsi="Book Antiqua"/>
          <w:sz w:val="22"/>
          <w:szCs w:val="22"/>
        </w:rPr>
        <w:t>.</w:t>
      </w:r>
      <w:r w:rsidR="00B00000" w:rsidRPr="00745871">
        <w:rPr>
          <w:rFonts w:ascii="Book Antiqua" w:eastAsia="KaiTi" w:hAnsi="Book Antiqua"/>
          <w:sz w:val="22"/>
          <w:szCs w:val="22"/>
        </w:rPr>
        <w:t xml:space="preserve"> In </w:t>
      </w:r>
      <w:proofErr w:type="spellStart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>Zhongguo</w:t>
      </w:r>
      <w:proofErr w:type="spellEnd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 xml:space="preserve"> </w:t>
      </w:r>
      <w:proofErr w:type="spellStart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>gudian</w:t>
      </w:r>
      <w:proofErr w:type="spellEnd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 xml:space="preserve"> </w:t>
      </w:r>
      <w:proofErr w:type="spellStart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>wenxian</w:t>
      </w:r>
      <w:proofErr w:type="spellEnd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 xml:space="preserve"> de </w:t>
      </w:r>
      <w:proofErr w:type="spellStart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>yuedu</w:t>
      </w:r>
      <w:proofErr w:type="spellEnd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 xml:space="preserve"> </w:t>
      </w:r>
      <w:proofErr w:type="spellStart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>yu</w:t>
      </w:r>
      <w:proofErr w:type="spellEnd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 xml:space="preserve"> </w:t>
      </w:r>
      <w:proofErr w:type="spellStart"/>
      <w:r w:rsidR="00B00000" w:rsidRPr="00745871">
        <w:rPr>
          <w:rFonts w:ascii="Book Antiqua" w:eastAsia="KaiTi" w:hAnsi="Book Antiqua"/>
          <w:i/>
          <w:iCs/>
          <w:sz w:val="22"/>
          <w:szCs w:val="22"/>
        </w:rPr>
        <w:t>lijie</w:t>
      </w:r>
      <w:proofErr w:type="spellEnd"/>
      <w:r w:rsidR="00B00000" w:rsidRPr="00745871">
        <w:rPr>
          <w:rFonts w:ascii="Book Antiqua" w:eastAsia="KaiTi" w:hAnsi="Book Antiqua"/>
          <w:sz w:val="22"/>
          <w:szCs w:val="22"/>
        </w:rPr>
        <w:t xml:space="preserve"> </w:t>
      </w:r>
      <w:r w:rsidR="00B00000" w:rsidRPr="00745871">
        <w:rPr>
          <w:rFonts w:ascii="Book Antiqua" w:eastAsia="KaiTi" w:hAnsi="Book Antiqua" w:hint="eastAsia"/>
          <w:sz w:val="22"/>
          <w:szCs w:val="22"/>
        </w:rPr>
        <w:t>中國古典文獻的閲讀與理解</w:t>
      </w:r>
      <w:r w:rsidR="00B00000" w:rsidRPr="00745871">
        <w:rPr>
          <w:rFonts w:ascii="Book Antiqua" w:eastAsia="KaiTi" w:hAnsi="Book Antiqua"/>
          <w:sz w:val="22"/>
          <w:szCs w:val="22"/>
        </w:rPr>
        <w:t xml:space="preserve">, ed. Fu Gang </w:t>
      </w:r>
      <w:r w:rsidR="00B00000" w:rsidRPr="00745871">
        <w:rPr>
          <w:rFonts w:ascii="Book Antiqua" w:eastAsia="KaiTi" w:hAnsi="Book Antiqua" w:hint="eastAsia"/>
          <w:sz w:val="22"/>
          <w:szCs w:val="22"/>
        </w:rPr>
        <w:t>傅剛</w:t>
      </w:r>
      <w:r w:rsidR="00B00000" w:rsidRPr="00745871">
        <w:rPr>
          <w:rFonts w:ascii="Book Antiqua" w:eastAsia="KaiTi" w:hAnsi="Book Antiqua" w:hint="eastAsia"/>
          <w:sz w:val="22"/>
          <w:szCs w:val="22"/>
        </w:rPr>
        <w:t>.</w:t>
      </w:r>
      <w:r w:rsidR="00B00000" w:rsidRPr="00745871">
        <w:rPr>
          <w:rFonts w:ascii="Book Antiqua" w:eastAsia="KaiTi" w:hAnsi="Book Antiqua"/>
          <w:sz w:val="22"/>
          <w:szCs w:val="22"/>
        </w:rPr>
        <w:t xml:space="preserve"> Beijing: Beijing </w:t>
      </w:r>
      <w:proofErr w:type="spellStart"/>
      <w:r w:rsidR="00B00000" w:rsidRPr="00745871">
        <w:rPr>
          <w:rFonts w:ascii="Book Antiqua" w:eastAsia="KaiTi" w:hAnsi="Book Antiqua"/>
          <w:sz w:val="22"/>
          <w:szCs w:val="22"/>
        </w:rPr>
        <w:t>daxue</w:t>
      </w:r>
      <w:proofErr w:type="spellEnd"/>
      <w:r w:rsidR="00B00000" w:rsidRPr="00745871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B00000" w:rsidRPr="00745871">
        <w:rPr>
          <w:rFonts w:ascii="Book Antiqua" w:eastAsia="KaiTi" w:hAnsi="Book Antiqua"/>
          <w:sz w:val="22"/>
          <w:szCs w:val="22"/>
        </w:rPr>
        <w:t>chubanshe</w:t>
      </w:r>
      <w:proofErr w:type="spellEnd"/>
      <w:r w:rsidR="00B00000" w:rsidRPr="00745871">
        <w:rPr>
          <w:rFonts w:ascii="Book Antiqua" w:eastAsia="KaiTi" w:hAnsi="Book Antiqua"/>
          <w:sz w:val="22"/>
          <w:szCs w:val="22"/>
        </w:rPr>
        <w:t>, 2017: 144–72. First published in</w:t>
      </w:r>
      <w:r w:rsidR="003F174A" w:rsidRPr="00745871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Pr="00745871">
        <w:rPr>
          <w:rFonts w:ascii="Book Antiqua" w:eastAsia="KaiTi" w:hAnsi="Book Antiqua"/>
          <w:i/>
          <w:sz w:val="22"/>
          <w:szCs w:val="22"/>
        </w:rPr>
        <w:t>Guoxue</w:t>
      </w:r>
      <w:proofErr w:type="spellEnd"/>
      <w:r w:rsidRPr="00745871">
        <w:rPr>
          <w:rFonts w:ascii="Book Antiqua" w:eastAsia="KaiTi" w:hAnsi="Book Antiqua"/>
          <w:i/>
          <w:sz w:val="22"/>
          <w:szCs w:val="22"/>
        </w:rPr>
        <w:t xml:space="preserve"> </w:t>
      </w:r>
      <w:proofErr w:type="spellStart"/>
      <w:r w:rsidRPr="00745871">
        <w:rPr>
          <w:rFonts w:ascii="Book Antiqua" w:eastAsia="KaiTi" w:hAnsi="Book Antiqua"/>
          <w:i/>
          <w:sz w:val="22"/>
          <w:szCs w:val="22"/>
        </w:rPr>
        <w:t>yanjiu</w:t>
      </w:r>
      <w:proofErr w:type="spellEnd"/>
      <w:r w:rsidRPr="00745871">
        <w:rPr>
          <w:rFonts w:ascii="Book Antiqua" w:eastAsia="KaiTi" w:hAnsi="Book Antiqua"/>
          <w:sz w:val="22"/>
          <w:szCs w:val="22"/>
        </w:rPr>
        <w:t xml:space="preserve"> </w:t>
      </w:r>
      <w:r w:rsidRPr="00745871">
        <w:rPr>
          <w:rFonts w:ascii="Book Antiqua" w:eastAsia="KaiTi" w:hAnsi="Book Antiqua"/>
          <w:sz w:val="22"/>
          <w:szCs w:val="22"/>
        </w:rPr>
        <w:t>國學研究</w:t>
      </w:r>
      <w:r w:rsidR="006D475A" w:rsidRPr="00745871">
        <w:rPr>
          <w:rFonts w:ascii="Book Antiqua" w:eastAsia="KaiTi" w:hAnsi="Book Antiqua"/>
          <w:sz w:val="22"/>
          <w:szCs w:val="22"/>
        </w:rPr>
        <w:t xml:space="preserve"> 37 (2016): 119–</w:t>
      </w:r>
      <w:r w:rsidRPr="00745871">
        <w:rPr>
          <w:rFonts w:ascii="Book Antiqua" w:eastAsia="KaiTi" w:hAnsi="Book Antiqua"/>
          <w:sz w:val="22"/>
          <w:szCs w:val="22"/>
        </w:rPr>
        <w:t>44</w:t>
      </w:r>
      <w:r w:rsidR="002D394B" w:rsidRPr="00745871">
        <w:rPr>
          <w:rFonts w:ascii="Book Antiqua" w:eastAsia="KaiTi" w:hAnsi="Book Antiqua"/>
          <w:sz w:val="22"/>
          <w:szCs w:val="22"/>
        </w:rPr>
        <w:t>.</w:t>
      </w:r>
    </w:p>
    <w:p w14:paraId="30AB4540" w14:textId="77777777" w:rsidR="00E10B01" w:rsidRPr="0018654A" w:rsidRDefault="00A737C5" w:rsidP="00D517E0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2016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玉臺新咏與中古文學的歷史主義解讀</w:t>
      </w:r>
      <w:r w:rsidR="005572CE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</w:t>
      </w:r>
      <w:r w:rsidR="005572CE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New Songs of the Jade </w:t>
      </w:r>
      <w:proofErr w:type="gramStart"/>
      <w:r w:rsidR="005572CE" w:rsidRPr="0018654A">
        <w:rPr>
          <w:rFonts w:ascii="Book Antiqua" w:eastAsia="KaiTi" w:hAnsi="Book Antiqua"/>
          <w:i/>
          <w:sz w:val="22"/>
          <w:szCs w:val="22"/>
          <w:lang w:eastAsia="zh-TW"/>
        </w:rPr>
        <w:t>Terrace</w:t>
      </w:r>
      <w:proofErr w:type="gramEnd"/>
      <w:r w:rsidR="005572CE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</w:p>
    <w:p w14:paraId="51C5F40E" w14:textId="358C6ED5" w:rsidR="007A438D" w:rsidRPr="0018654A" w:rsidRDefault="005572CE" w:rsidP="00E10B01">
      <w:pPr>
        <w:pStyle w:val="ListParagraph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and A Historicist Reading of Medieval Chinese Literature”)</w:t>
      </w:r>
      <w:r w:rsidR="00473BC1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Huadong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shifan</w:t>
      </w:r>
      <w:proofErr w:type="spellEnd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daxue</w:t>
      </w:r>
      <w:proofErr w:type="spellEnd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xuebao</w:t>
      </w:r>
      <w:proofErr w:type="spellEnd"/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華東師範大學學報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2 (2016): 10</w:t>
      </w:r>
      <w:r w:rsidR="0090636A" w:rsidRPr="0018654A">
        <w:rPr>
          <w:rFonts w:ascii="Book Antiqua" w:eastAsia="KaiTi" w:hAnsi="Book Antiqua"/>
          <w:sz w:val="22"/>
          <w:szCs w:val="22"/>
          <w:lang w:eastAsia="zh-TW"/>
        </w:rPr>
        <w:t>–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17.</w:t>
      </w:r>
    </w:p>
    <w:p w14:paraId="6AAA5E08" w14:textId="77777777" w:rsidR="00E10B01" w:rsidRPr="0018654A" w:rsidRDefault="00A737C5" w:rsidP="00A737C5">
      <w:pPr>
        <w:pStyle w:val="ListParagraph"/>
        <w:numPr>
          <w:ilvl w:val="0"/>
          <w:numId w:val="4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2012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影子與水文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關於前後赤壁賦與兩幅赤壁圖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”</w:t>
      </w:r>
      <w:r w:rsidR="00BD05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(“Shadows and</w:t>
      </w:r>
      <w:r w:rsidR="00581F8C" w:rsidRPr="0018654A">
        <w:rPr>
          <w:rFonts w:ascii="Book Antiqua" w:eastAsia="KaiTi" w:hAnsi="Book Antiqua"/>
          <w:sz w:val="22"/>
          <w:szCs w:val="22"/>
          <w:lang w:eastAsia="zh-TW"/>
        </w:rPr>
        <w:t xml:space="preserve"> Ripple</w:t>
      </w:r>
      <w:r w:rsidR="00BD058D" w:rsidRPr="0018654A">
        <w:rPr>
          <w:rFonts w:ascii="Book Antiqua" w:eastAsia="KaiTi" w:hAnsi="Book Antiqua"/>
          <w:sz w:val="22"/>
          <w:szCs w:val="22"/>
          <w:lang w:eastAsia="zh-TW"/>
        </w:rPr>
        <w:t>:</w:t>
      </w:r>
      <w:r w:rsidR="00581F8C" w:rsidRPr="0018654A">
        <w:rPr>
          <w:rFonts w:ascii="Book Antiqua" w:eastAsia="KaiTi" w:hAnsi="Book Antiqua"/>
          <w:sz w:val="22"/>
          <w:szCs w:val="22"/>
          <w:lang w:eastAsia="zh-TW"/>
        </w:rPr>
        <w:t xml:space="preserve"> On </w:t>
      </w:r>
    </w:p>
    <w:p w14:paraId="10D808B5" w14:textId="24E639F1" w:rsidR="007A438D" w:rsidRPr="0018654A" w:rsidRDefault="00581F8C" w:rsidP="00E10B01">
      <w:pPr>
        <w:pStyle w:val="ListParagraph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Su Shi’s</w:t>
      </w:r>
      <w:r w:rsidR="00A737C5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BD058D" w:rsidRPr="0018654A">
        <w:rPr>
          <w:rFonts w:ascii="Book Antiqua" w:eastAsia="KaiTi" w:hAnsi="Book Antiqua"/>
          <w:sz w:val="22"/>
          <w:szCs w:val="22"/>
          <w:lang w:eastAsia="zh-TW"/>
        </w:rPr>
        <w:t>Poetic Expositions on the Red Cliff and A Pair of Red Cliff Paintings”).</w:t>
      </w:r>
      <w:r w:rsidR="002D394B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BD058D" w:rsidRPr="0018654A">
        <w:rPr>
          <w:rFonts w:ascii="Book Antiqua" w:eastAsia="KaiTi" w:hAnsi="Book Antiqua"/>
          <w:sz w:val="22"/>
          <w:szCs w:val="22"/>
          <w:lang w:eastAsia="zh-TW"/>
        </w:rPr>
        <w:t>In</w:t>
      </w:r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A737C5" w:rsidRPr="0018654A">
        <w:rPr>
          <w:rFonts w:ascii="Book Antiqua" w:eastAsia="KaiTi" w:hAnsi="Book Antiqua"/>
          <w:i/>
          <w:sz w:val="22"/>
          <w:szCs w:val="22"/>
          <w:lang w:eastAsia="zh-TW"/>
        </w:rPr>
        <w:t>Reading Five Dynasties, Song, and Yuan Paintings and Calligraphy Pieces in Collections</w:t>
      </w:r>
      <w:r w:rsidR="00A737C5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A737C5" w:rsidRPr="0018654A">
        <w:rPr>
          <w:rFonts w:ascii="Book Antiqua" w:eastAsia="KaiTi" w:hAnsi="Book Antiqua"/>
          <w:i/>
          <w:sz w:val="22"/>
          <w:szCs w:val="22"/>
          <w:lang w:eastAsia="zh-TW"/>
        </w:rPr>
        <w:t>across the US</w:t>
      </w:r>
      <w:r w:rsidR="00A737C5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翰墨薈萃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細讀美國藏中國五代宋元書畫珍品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 Beijing: Beij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ing University Press, 2012: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296</w:t>
      </w:r>
      <w:r w:rsidR="0090636A" w:rsidRPr="0018654A">
        <w:rPr>
          <w:rFonts w:ascii="Book Antiqua" w:eastAsia="KaiTi" w:hAnsi="Book Antiqua"/>
          <w:sz w:val="22"/>
          <w:szCs w:val="22"/>
          <w:lang w:eastAsia="zh-TW"/>
        </w:rPr>
        <w:t>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311.</w:t>
      </w:r>
    </w:p>
    <w:p w14:paraId="4AD2C38C" w14:textId="77777777" w:rsidR="00F816AF" w:rsidRPr="0018654A" w:rsidRDefault="00A737C5" w:rsidP="00D517E0">
      <w:pPr>
        <w:numPr>
          <w:ilvl w:val="0"/>
          <w:numId w:val="5"/>
        </w:numPr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2010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宴飲與回憶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重新思考建安</w:t>
      </w:r>
      <w:r w:rsidR="00D517E0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(“Food and Memory: Reconsidering </w:t>
      </w:r>
      <w:proofErr w:type="spellStart"/>
      <w:r w:rsidR="00D517E0" w:rsidRPr="0018654A">
        <w:rPr>
          <w:rFonts w:ascii="Book Antiqua" w:eastAsia="KaiTi" w:hAnsi="Book Antiqua"/>
          <w:sz w:val="22"/>
          <w:szCs w:val="22"/>
          <w:lang w:eastAsia="zh-TW"/>
        </w:rPr>
        <w:t>Jian’an</w:t>
      </w:r>
      <w:proofErr w:type="spellEnd"/>
      <w:r w:rsidR="00D517E0" w:rsidRPr="0018654A">
        <w:rPr>
          <w:rFonts w:ascii="Book Antiqua" w:eastAsia="KaiTi" w:hAnsi="Book Antiqua"/>
          <w:sz w:val="22"/>
          <w:szCs w:val="22"/>
          <w:lang w:eastAsia="zh-TW"/>
        </w:rPr>
        <w:t>”)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</w:p>
    <w:p w14:paraId="12A4A9C1" w14:textId="77777777" w:rsidR="00E768B8" w:rsidRPr="0018654A" w:rsidRDefault="007A36B3" w:rsidP="00E768B8">
      <w:pPr>
        <w:ind w:left="720" w:firstLine="720"/>
        <w:rPr>
          <w:rFonts w:ascii="Book Antiqua" w:eastAsia="KaiTi" w:hAnsi="Book Antiqua"/>
          <w:sz w:val="22"/>
          <w:szCs w:val="22"/>
          <w:lang w:eastAsia="zh-TW"/>
        </w:rPr>
      </w:pP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Zhongguo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wenxue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xuebao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中國文學學報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. 1 (Dec. 2010): 21–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34.  </w:t>
      </w:r>
    </w:p>
    <w:p w14:paraId="33F21D58" w14:textId="77777777" w:rsidR="00E10B01" w:rsidRPr="0018654A" w:rsidRDefault="00E768B8" w:rsidP="00E768B8">
      <w:pPr>
        <w:numPr>
          <w:ilvl w:val="0"/>
          <w:numId w:val="5"/>
        </w:numPr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2010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新詩與現代詩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Pr="0018654A">
        <w:rPr>
          <w:rFonts w:ascii="Book Antiqua" w:eastAsia="KaiTi" w:hAnsi="Book Antiqua"/>
          <w:sz w:val="22"/>
          <w:szCs w:val="22"/>
        </w:rPr>
        <w:t>“‘New Poetry’ and Modern Poetry”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).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Xinshi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pinglun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新詩評</w:t>
      </w:r>
    </w:p>
    <w:p w14:paraId="7248C242" w14:textId="6A5C84CB" w:rsidR="00E768B8" w:rsidRPr="0018654A" w:rsidRDefault="00E768B8" w:rsidP="00E768B8">
      <w:pPr>
        <w:ind w:left="720" w:firstLine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論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2 (2010): 75–80.</w:t>
      </w:r>
    </w:p>
    <w:p w14:paraId="5D37F025" w14:textId="77777777" w:rsidR="00E10B01" w:rsidRPr="0018654A" w:rsidRDefault="00E768B8" w:rsidP="00D517E0">
      <w:pPr>
        <w:numPr>
          <w:ilvl w:val="0"/>
          <w:numId w:val="5"/>
        </w:numPr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2010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>关于北美中国中古文学研究之现状的总结与反思</w:t>
      </w:r>
      <w:r w:rsidR="005831EB" w:rsidRPr="0018654A">
        <w:rPr>
          <w:rFonts w:ascii="Book Antiqua" w:eastAsia="KaiTi" w:hAnsi="Book Antiqua"/>
          <w:sz w:val="22"/>
          <w:szCs w:val="22"/>
        </w:rPr>
        <w:t xml:space="preserve"> (“Some </w:t>
      </w:r>
      <w:proofErr w:type="gramStart"/>
      <w:r w:rsidR="005831EB" w:rsidRPr="0018654A">
        <w:rPr>
          <w:rFonts w:ascii="Book Antiqua" w:eastAsia="KaiTi" w:hAnsi="Book Antiqua"/>
          <w:sz w:val="22"/>
          <w:szCs w:val="22"/>
        </w:rPr>
        <w:t>Observations</w:t>
      </w:r>
      <w:proofErr w:type="gramEnd"/>
      <w:r w:rsidR="005831EB" w:rsidRPr="0018654A">
        <w:rPr>
          <w:rFonts w:ascii="Book Antiqua" w:eastAsia="KaiTi" w:hAnsi="Book Antiqua"/>
          <w:sz w:val="22"/>
          <w:szCs w:val="22"/>
        </w:rPr>
        <w:t xml:space="preserve"> </w:t>
      </w:r>
    </w:p>
    <w:p w14:paraId="690840AD" w14:textId="77777777" w:rsidR="00B30356" w:rsidRDefault="005831EB" w:rsidP="00E10B01">
      <w:pPr>
        <w:ind w:left="720" w:firstLine="720"/>
        <w:rPr>
          <w:rFonts w:ascii="Book Antiqua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</w:rPr>
        <w:t>and Reflections on the Current State of the Field”)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In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北美中國學研究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學術綜述</w:t>
      </w:r>
    </w:p>
    <w:p w14:paraId="0563A165" w14:textId="3794F859" w:rsidR="00E768B8" w:rsidRPr="0018654A" w:rsidRDefault="007A438D" w:rsidP="00E10B01">
      <w:pPr>
        <w:ind w:left="720"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lastRenderedPageBreak/>
        <w:t>與文獻資源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Bei</w:t>
      </w:r>
      <w:r w:rsidR="00FA1AAA" w:rsidRPr="0018654A">
        <w:rPr>
          <w:rFonts w:ascii="Book Antiqua" w:eastAsia="KaiTi" w:hAnsi="Book Antiqua"/>
          <w:sz w:val="22"/>
          <w:szCs w:val="22"/>
          <w:lang w:eastAsia="zh-TW"/>
        </w:rPr>
        <w:t xml:space="preserve">jing: Zhonghua </w:t>
      </w:r>
      <w:proofErr w:type="spellStart"/>
      <w:r w:rsidR="00FA1AAA" w:rsidRPr="0018654A">
        <w:rPr>
          <w:rFonts w:ascii="Book Antiqua" w:eastAsia="KaiTi" w:hAnsi="Book Antiqua"/>
          <w:sz w:val="22"/>
          <w:szCs w:val="22"/>
          <w:lang w:eastAsia="zh-TW"/>
        </w:rPr>
        <w:t>shuju</w:t>
      </w:r>
      <w:proofErr w:type="spellEnd"/>
      <w:r w:rsidR="00FA1AAA" w:rsidRPr="0018654A">
        <w:rPr>
          <w:rFonts w:ascii="Book Antiqua" w:eastAsia="KaiTi" w:hAnsi="Book Antiqua"/>
          <w:sz w:val="22"/>
          <w:szCs w:val="22"/>
          <w:lang w:eastAsia="zh-TW"/>
        </w:rPr>
        <w:t xml:space="preserve">, 2010: 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601–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22.</w:t>
      </w:r>
    </w:p>
    <w:p w14:paraId="279ED678" w14:textId="77777777" w:rsidR="00E10B01" w:rsidRPr="0018654A" w:rsidRDefault="00E768B8" w:rsidP="00D517E0">
      <w:pPr>
        <w:pStyle w:val="ListParagraph"/>
        <w:numPr>
          <w:ilvl w:val="0"/>
          <w:numId w:val="5"/>
        </w:numPr>
        <w:tabs>
          <w:tab w:val="clear" w:pos="1080"/>
          <w:tab w:val="num" w:pos="720"/>
        </w:tabs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2009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失樂園與復樂園</w:t>
      </w:r>
      <w:r w:rsidR="00473BC1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法顯的天竺之行與早期中古時代天堂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/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地獄的文化敘事</w:t>
      </w:r>
    </w:p>
    <w:p w14:paraId="0C35FA63" w14:textId="50EA5F11" w:rsidR="00E768B8" w:rsidRPr="0018654A" w:rsidRDefault="007A438D" w:rsidP="00E10B01">
      <w:pPr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結構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(“Paradise Lost and Paradise Regained: Faxian’s Journey to India and the Cultural Narrative of Heaven/Earth in Early Medieval China”)</w:t>
      </w:r>
      <w:r w:rsidR="002D394B"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473BC1" w:rsidRPr="0018654A">
        <w:rPr>
          <w:rFonts w:ascii="Book Antiqua" w:eastAsia="KaiTi" w:hAnsi="Book Antiqua"/>
          <w:sz w:val="22"/>
          <w:szCs w:val="22"/>
          <w:lang w:eastAsia="zh-TW"/>
        </w:rPr>
        <w:t xml:space="preserve">In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游觀</w:t>
      </w:r>
      <w:r w:rsidR="00473BC1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作為身體技藝的中古文學與宗教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Taibei: </w:t>
      </w:r>
      <w:r w:rsidR="006D475A" w:rsidRPr="0018654A">
        <w:rPr>
          <w:rFonts w:ascii="Book Antiqua" w:eastAsia="KaiTi" w:hAnsi="Book Antiqua"/>
          <w:sz w:val="22"/>
          <w:szCs w:val="22"/>
        </w:rPr>
        <w:t>Academia Sinica, 2009: 100–</w:t>
      </w:r>
      <w:r w:rsidR="00E768B8" w:rsidRPr="0018654A">
        <w:rPr>
          <w:rFonts w:ascii="Book Antiqua" w:eastAsia="KaiTi" w:hAnsi="Book Antiqua"/>
          <w:sz w:val="22"/>
          <w:szCs w:val="22"/>
        </w:rPr>
        <w:t>31.</w:t>
      </w:r>
    </w:p>
    <w:p w14:paraId="2AABE7B8" w14:textId="77777777" w:rsidR="00E10B01" w:rsidRPr="0018654A" w:rsidRDefault="00E768B8" w:rsidP="00E768B8">
      <w:pPr>
        <w:pStyle w:val="ListParagraph"/>
        <w:numPr>
          <w:ilvl w:val="0"/>
          <w:numId w:val="36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2008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隱身衣與皇帝的新裝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proofErr w:type="gramStart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從楊絳回憶錄看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proofErr w:type="gramEnd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文革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”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中對透明度的追尋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</w:p>
    <w:p w14:paraId="0386EBC6" w14:textId="1FE557E9" w:rsidR="00581F8C" w:rsidRPr="0018654A" w:rsidRDefault="00DF15DE" w:rsidP="00E10B01">
      <w:pPr>
        <w:pStyle w:val="ListParagraph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(“Invisibility Cloak and the Emperor’s New Clothes: Yang Jiang’s Memoirs and the Pursuit of</w:t>
      </w:r>
      <w:r w:rsidR="00E768B8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Transparency in the Cultural Revolution”)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Tianya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zazhi</w:t>
      </w:r>
      <w:proofErr w:type="spellEnd"/>
      <w:r w:rsidR="00581F8C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FA1AAA" w:rsidRPr="0018654A">
        <w:rPr>
          <w:rFonts w:ascii="Book Antiqua" w:eastAsia="KaiTi" w:hAnsi="Book Antiqua"/>
          <w:sz w:val="22"/>
          <w:szCs w:val="22"/>
          <w:lang w:eastAsia="zh-TW"/>
        </w:rPr>
        <w:t>天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涯雜誌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 4 (2008): 60–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66. </w:t>
      </w:r>
    </w:p>
    <w:p w14:paraId="6A0FC333" w14:textId="77777777" w:rsidR="00B046EE" w:rsidRPr="0018654A" w:rsidRDefault="007A438D" w:rsidP="00E768B8">
      <w:pPr>
        <w:pStyle w:val="ListParagraph"/>
        <w:numPr>
          <w:ilvl w:val="2"/>
          <w:numId w:val="4"/>
        </w:numPr>
        <w:tabs>
          <w:tab w:val="left" w:pos="720"/>
        </w:tabs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Anthologized in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Zhongguo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suibi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nianxuan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: 2008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中國隨筆年選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Annual Anthology of Chinese Essays 2008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). Guangzhou: 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Hua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cheng</w:t>
      </w:r>
      <w:proofErr w:type="spellEnd"/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chubanshe</w:t>
      </w:r>
      <w:proofErr w:type="spellEnd"/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, 2009: 149–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57.</w:t>
      </w:r>
    </w:p>
    <w:p w14:paraId="5406D5F2" w14:textId="77777777" w:rsidR="00E10B01" w:rsidRPr="0018654A" w:rsidRDefault="00E768B8" w:rsidP="00B046EE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00"/>
          <w:tab w:val="left" w:pos="990"/>
        </w:tabs>
        <w:spacing w:line="280" w:lineRule="exact"/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2008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想象北方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proofErr w:type="gramStart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中古時代南北觀念的文化建構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</w:t>
      </w:r>
      <w:proofErr w:type="gramEnd"/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Imagining the North: The </w:t>
      </w:r>
    </w:p>
    <w:p w14:paraId="1F45D04D" w14:textId="77777777" w:rsidR="00E10B01" w:rsidRPr="0018654A" w:rsidRDefault="00E10B01" w:rsidP="00E10B01">
      <w:pPr>
        <w:pStyle w:val="ListParagraph"/>
        <w:tabs>
          <w:tab w:val="left" w:pos="900"/>
          <w:tab w:val="left" w:pos="990"/>
        </w:tabs>
        <w:spacing w:line="280" w:lineRule="exact"/>
        <w:ind w:left="990"/>
        <w:rPr>
          <w:rFonts w:ascii="Book Antiqua" w:eastAsia="KaiTi" w:hAnsi="Book Antiqua"/>
          <w:i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>Cultural Construction of North and South in Medieval China”)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Wenxue</w:t>
      </w:r>
      <w:proofErr w:type="spellEnd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</w:p>
    <w:p w14:paraId="580940AF" w14:textId="5454CF52" w:rsidR="007A438D" w:rsidRPr="0018654A" w:rsidRDefault="00E10B01" w:rsidP="00E10B01">
      <w:pPr>
        <w:pStyle w:val="ListParagraph"/>
        <w:tabs>
          <w:tab w:val="left" w:pos="900"/>
          <w:tab w:val="left" w:pos="990"/>
        </w:tabs>
        <w:spacing w:line="280" w:lineRule="exact"/>
        <w:ind w:left="99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ab/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pinglun</w:t>
      </w:r>
      <w:proofErr w:type="spellEnd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congkan</w:t>
      </w:r>
      <w:proofErr w:type="spellEnd"/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文學評論叢刊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10.1 (2008): 266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86.</w:t>
      </w:r>
    </w:p>
    <w:p w14:paraId="74C51A6E" w14:textId="77777777" w:rsidR="00E10B01" w:rsidRPr="0018654A" w:rsidRDefault="00E768B8" w:rsidP="00DF15DE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90"/>
        </w:tabs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2006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二十世紀中國詩歌的重新發明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(“Reinventing Chinese Poetry in the </w:t>
      </w:r>
    </w:p>
    <w:p w14:paraId="784ABF30" w14:textId="6C9FB81E" w:rsidR="00DF15DE" w:rsidRPr="0018654A" w:rsidRDefault="00E10B01" w:rsidP="00F816AF">
      <w:pPr>
        <w:pStyle w:val="ListParagraph"/>
        <w:tabs>
          <w:tab w:val="left" w:pos="990"/>
        </w:tabs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>Twentieth Century”)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Wenhua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yanjiu</w:t>
      </w:r>
      <w:proofErr w:type="spellEnd"/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文化研究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. 6 (2006): 189–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204.</w:t>
      </w:r>
    </w:p>
    <w:p w14:paraId="72D3092E" w14:textId="77777777" w:rsidR="00E10B01" w:rsidRPr="0018654A" w:rsidRDefault="00E768B8" w:rsidP="00B046EE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00"/>
          <w:tab w:val="left" w:pos="990"/>
        </w:tabs>
        <w:spacing w:line="280" w:lineRule="exact"/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2006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田與園之間的張力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關於牡丹亭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“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勸農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”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(“The Tension between ‘Fields’</w:t>
      </w:r>
    </w:p>
    <w:p w14:paraId="1BED32B0" w14:textId="77777777" w:rsidR="00E10B01" w:rsidRPr="0018654A" w:rsidRDefault="00E10B01" w:rsidP="00E10B01">
      <w:pPr>
        <w:pStyle w:val="ListParagraph"/>
        <w:tabs>
          <w:tab w:val="left" w:pos="900"/>
          <w:tab w:val="left" w:pos="990"/>
        </w:tabs>
        <w:spacing w:line="280" w:lineRule="exact"/>
        <w:ind w:left="900"/>
        <w:rPr>
          <w:rFonts w:ascii="Book Antiqua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and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‘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Garden’ in ‘Exhorting the Farmers’ of </w:t>
      </w:r>
      <w:r w:rsidR="00DF15DE" w:rsidRPr="0018654A">
        <w:rPr>
          <w:rFonts w:ascii="Book Antiqua" w:eastAsia="KaiTi" w:hAnsi="Book Antiqua"/>
          <w:i/>
          <w:sz w:val="22"/>
          <w:szCs w:val="22"/>
          <w:lang w:eastAsia="zh-TW"/>
        </w:rPr>
        <w:t>The Peony Pavilion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>”)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 In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湯顯</w:t>
      </w:r>
    </w:p>
    <w:p w14:paraId="02AA4390" w14:textId="1D8925B8" w:rsidR="00DF15DE" w:rsidRPr="0018654A" w:rsidRDefault="00E10B01" w:rsidP="00E10B01">
      <w:pPr>
        <w:pStyle w:val="ListParagraph"/>
        <w:tabs>
          <w:tab w:val="left" w:pos="900"/>
          <w:tab w:val="left" w:pos="990"/>
        </w:tabs>
        <w:spacing w:line="280" w:lineRule="exact"/>
        <w:ind w:left="90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hAnsi="Book Antiqua"/>
          <w:sz w:val="22"/>
          <w:szCs w:val="22"/>
          <w:lang w:eastAsia="zh-TW"/>
        </w:rPr>
        <w:tab/>
      </w:r>
      <w:r w:rsidRPr="0018654A">
        <w:rPr>
          <w:rFonts w:ascii="Book Antiqua" w:hAnsi="Book Antiqua"/>
          <w:sz w:val="22"/>
          <w:szCs w:val="22"/>
          <w:lang w:eastAsia="zh-TW"/>
        </w:rPr>
        <w:tab/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祖與牡丹亭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473BC1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Ta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ibei: Academia Sinica, 2006: 313–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42.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</w:t>
      </w:r>
    </w:p>
    <w:p w14:paraId="58EEA621" w14:textId="77777777" w:rsidR="00F816AF" w:rsidRPr="0018654A" w:rsidRDefault="00E768B8" w:rsidP="00B046EE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00"/>
          <w:tab w:val="left" w:pos="990"/>
        </w:tabs>
        <w:spacing w:line="280" w:lineRule="exact"/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2005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清醒的詮釋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論陶潛述酒詩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(“A Sober</w:t>
      </w:r>
      <w:r w:rsidR="00791E59" w:rsidRPr="0018654A">
        <w:rPr>
          <w:rFonts w:ascii="Book Antiqua" w:eastAsia="KaiTi" w:hAnsi="Book Antiqua"/>
          <w:sz w:val="22"/>
          <w:szCs w:val="22"/>
          <w:lang w:eastAsia="zh-TW"/>
        </w:rPr>
        <w:t xml:space="preserve"> Reading: On Tao Qian’s ‘Giving an </w:t>
      </w:r>
    </w:p>
    <w:p w14:paraId="56683062" w14:textId="77777777" w:rsidR="00F816AF" w:rsidRPr="0018654A" w:rsidRDefault="00F816AF" w:rsidP="00F816AF">
      <w:pPr>
        <w:pStyle w:val="ListParagraph"/>
        <w:tabs>
          <w:tab w:val="left" w:pos="900"/>
          <w:tab w:val="left" w:pos="990"/>
        </w:tabs>
        <w:spacing w:line="280" w:lineRule="exact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sz w:val="22"/>
          <w:szCs w:val="22"/>
          <w:lang w:eastAsia="zh-TW"/>
        </w:rPr>
        <w:tab/>
      </w:r>
      <w:r w:rsidR="00791E59" w:rsidRPr="0018654A">
        <w:rPr>
          <w:rFonts w:ascii="Book Antiqua" w:eastAsia="KaiTi" w:hAnsi="Book Antiqua"/>
          <w:sz w:val="22"/>
          <w:szCs w:val="22"/>
          <w:lang w:eastAsia="zh-TW"/>
        </w:rPr>
        <w:t>Account of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Ale’”)</w:t>
      </w:r>
      <w:r w:rsidR="002D394B"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473BC1" w:rsidRPr="0018654A">
        <w:rPr>
          <w:rFonts w:ascii="Book Antiqua" w:eastAsia="KaiTi" w:hAnsi="Book Antiqua"/>
          <w:sz w:val="22"/>
          <w:szCs w:val="22"/>
          <w:lang w:eastAsia="zh-TW"/>
        </w:rPr>
        <w:t xml:space="preserve">In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中國中古文學研究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. Beijing: </w:t>
      </w:r>
      <w:proofErr w:type="spellStart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Xueyuan</w:t>
      </w:r>
      <w:proofErr w:type="spellEnd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chubanshe</w:t>
      </w:r>
      <w:proofErr w:type="spellEnd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</w:p>
    <w:p w14:paraId="7614FBC3" w14:textId="77777777" w:rsidR="00DF15DE" w:rsidRPr="0018654A" w:rsidRDefault="00F816AF" w:rsidP="00F816AF">
      <w:pPr>
        <w:pStyle w:val="ListParagraph"/>
        <w:tabs>
          <w:tab w:val="left" w:pos="900"/>
          <w:tab w:val="left" w:pos="990"/>
        </w:tabs>
        <w:spacing w:line="280" w:lineRule="exact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sz w:val="22"/>
          <w:szCs w:val="22"/>
          <w:lang w:eastAsia="zh-TW"/>
        </w:rPr>
        <w:tab/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2005: 420–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40.</w:t>
      </w:r>
    </w:p>
    <w:p w14:paraId="1E0B51B7" w14:textId="77777777" w:rsidR="00E768B8" w:rsidRPr="0018654A" w:rsidRDefault="00E768B8" w:rsidP="00E768B8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00"/>
          <w:tab w:val="left" w:pos="990"/>
        </w:tabs>
        <w:spacing w:line="280" w:lineRule="exact"/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2004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塵几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陶淵明與手抄本文化問題初探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(“A Dusty Table: A Preliminary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</w:p>
    <w:p w14:paraId="334AA648" w14:textId="77777777" w:rsidR="00E768B8" w:rsidRPr="0018654A" w:rsidRDefault="00E768B8" w:rsidP="00E768B8">
      <w:pPr>
        <w:pStyle w:val="ListParagraph"/>
        <w:tabs>
          <w:tab w:val="left" w:pos="900"/>
          <w:tab w:val="left" w:pos="990"/>
        </w:tabs>
        <w:spacing w:line="280" w:lineRule="exact"/>
        <w:ind w:left="90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>Discussion</w:t>
      </w:r>
      <w:r w:rsidR="00F816AF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>of Tao Yuanming and the Problems of Manuscript Culture”)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</w:p>
    <w:p w14:paraId="51D9F8F6" w14:textId="77777777" w:rsidR="00DF15DE" w:rsidRPr="0018654A" w:rsidRDefault="00E768B8" w:rsidP="00E768B8">
      <w:pPr>
        <w:pStyle w:val="ListParagraph"/>
        <w:tabs>
          <w:tab w:val="left" w:pos="900"/>
          <w:tab w:val="left" w:pos="990"/>
        </w:tabs>
        <w:spacing w:line="280" w:lineRule="exact"/>
        <w:ind w:left="90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sz w:val="22"/>
          <w:szCs w:val="22"/>
          <w:lang w:eastAsia="zh-TW"/>
        </w:rPr>
        <w:tab/>
      </w:r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China Scholarship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中國學術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 5.1 (2004): 61–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89.</w:t>
      </w:r>
    </w:p>
    <w:p w14:paraId="7F909149" w14:textId="77777777" w:rsidR="00E10B01" w:rsidRPr="0018654A" w:rsidRDefault="00E768B8" w:rsidP="00B046EE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00"/>
          <w:tab w:val="left" w:pos="990"/>
        </w:tabs>
        <w:spacing w:line="280" w:lineRule="exact"/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2004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得失之間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陶詩與手抄本文化的種種問題</w:t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(“Gains and Losses: Tao </w:t>
      </w:r>
    </w:p>
    <w:p w14:paraId="43E8B3A0" w14:textId="77777777" w:rsidR="00E10B01" w:rsidRPr="0018654A" w:rsidRDefault="00E10B01" w:rsidP="00F816AF">
      <w:pPr>
        <w:pStyle w:val="ListParagraph"/>
        <w:tabs>
          <w:tab w:val="left" w:pos="900"/>
          <w:tab w:val="left" w:pos="990"/>
        </w:tabs>
        <w:spacing w:line="280" w:lineRule="exact"/>
        <w:rPr>
          <w:rFonts w:ascii="Book Antiqua" w:eastAsia="KaiTi" w:hAnsi="Book Antiqua"/>
          <w:i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ab/>
      </w:r>
      <w:r w:rsidR="00DF15DE" w:rsidRPr="0018654A">
        <w:rPr>
          <w:rFonts w:ascii="Book Antiqua" w:eastAsia="KaiTi" w:hAnsi="Book Antiqua"/>
          <w:sz w:val="22"/>
          <w:szCs w:val="22"/>
          <w:lang w:eastAsia="zh-TW"/>
        </w:rPr>
        <w:t>Yuanming’s Poetry and Issues of Manuscript Culture”)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7A36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Bijiao</w:t>
      </w:r>
      <w:proofErr w:type="spellEnd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wenxue</w:t>
      </w:r>
      <w:proofErr w:type="spellEnd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yu</w:t>
      </w:r>
      <w:proofErr w:type="spellEnd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</w:p>
    <w:p w14:paraId="50645070" w14:textId="403284BD" w:rsidR="00DF15DE" w:rsidRPr="0018654A" w:rsidRDefault="00E10B01" w:rsidP="00F816AF">
      <w:pPr>
        <w:pStyle w:val="ListParagraph"/>
        <w:tabs>
          <w:tab w:val="left" w:pos="900"/>
          <w:tab w:val="left" w:pos="990"/>
        </w:tabs>
        <w:spacing w:line="280" w:lineRule="exact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ab/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ab/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shijie</w:t>
      </w:r>
      <w:proofErr w:type="spellEnd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wenxue</w:t>
      </w:r>
      <w:proofErr w:type="spellEnd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比較文學與世界文學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 xml:space="preserve"> 1 (2004): 91–</w:t>
      </w:r>
      <w:r w:rsidR="00473BC1" w:rsidRPr="0018654A">
        <w:rPr>
          <w:rFonts w:ascii="Book Antiqua" w:eastAsia="KaiTi" w:hAnsi="Book Antiqua"/>
          <w:sz w:val="22"/>
          <w:szCs w:val="22"/>
          <w:lang w:eastAsia="zh-TW"/>
        </w:rPr>
        <w:t>124.</w:t>
      </w:r>
    </w:p>
    <w:p w14:paraId="21827A96" w14:textId="77777777" w:rsidR="00271740" w:rsidRDefault="00E768B8" w:rsidP="00FF05F4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00"/>
          <w:tab w:val="left" w:pos="990"/>
        </w:tabs>
        <w:spacing w:line="280" w:lineRule="exact"/>
        <w:ind w:left="720"/>
        <w:rPr>
          <w:rFonts w:ascii="Book Antiqua" w:eastAsia="KaiTi" w:hAnsi="Book Antiqua"/>
          <w:sz w:val="22"/>
          <w:szCs w:val="22"/>
        </w:rPr>
      </w:pPr>
      <w:r w:rsidRPr="00271740">
        <w:rPr>
          <w:rFonts w:ascii="Book Antiqua" w:eastAsia="KaiTi" w:hAnsi="Book Antiqua"/>
          <w:b/>
          <w:sz w:val="22"/>
          <w:szCs w:val="22"/>
          <w:lang w:eastAsia="zh-TW"/>
        </w:rPr>
        <w:t>2002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F816AF" w:rsidRPr="00271740">
        <w:rPr>
          <w:rFonts w:ascii="Book Antiqua" w:eastAsia="KaiTi" w:hAnsi="Book Antiqua"/>
          <w:sz w:val="22"/>
          <w:szCs w:val="22"/>
          <w:lang w:eastAsia="zh-TW"/>
        </w:rPr>
        <w:t>大躍側詩話</w:t>
      </w:r>
      <w:r w:rsidR="00F816AF" w:rsidRPr="00271740">
        <w:rPr>
          <w:rFonts w:ascii="Book Antiqua" w:eastAsia="KaiTi" w:hAnsi="Book Antiqua"/>
          <w:sz w:val="22"/>
          <w:szCs w:val="22"/>
          <w:lang w:eastAsia="zh-TW"/>
        </w:rPr>
        <w:t xml:space="preserve"> (“Great Leap Sideways: Notes on Modern Chinese Poetry”). In </w:t>
      </w:r>
    </w:p>
    <w:p w14:paraId="4C45655E" w14:textId="6AB79C0B" w:rsidR="00271740" w:rsidRPr="00271740" w:rsidRDefault="00271740" w:rsidP="00271740">
      <w:pPr>
        <w:pStyle w:val="ListParagraph"/>
        <w:tabs>
          <w:tab w:val="left" w:pos="720"/>
          <w:tab w:val="left" w:pos="900"/>
          <w:tab w:val="left" w:pos="990"/>
        </w:tabs>
        <w:spacing w:line="280" w:lineRule="exact"/>
        <w:ind w:left="1080"/>
        <w:rPr>
          <w:rFonts w:ascii="Book Antiqua" w:eastAsia="KaiTi" w:hAnsi="Book Antiqua"/>
          <w:sz w:val="22"/>
          <w:szCs w:val="22"/>
          <w:lang w:eastAsia="zh-TW"/>
        </w:rPr>
      </w:pPr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ab/>
      </w:r>
      <w:proofErr w:type="spellStart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>Jiqing</w:t>
      </w:r>
      <w:proofErr w:type="spellEnd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>yu</w:t>
      </w:r>
      <w:proofErr w:type="spellEnd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>zeren</w:t>
      </w:r>
      <w:proofErr w:type="spellEnd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 xml:space="preserve">: </w:t>
      </w:r>
      <w:proofErr w:type="spellStart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>Zhongguo</w:t>
      </w:r>
      <w:proofErr w:type="spellEnd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>shige</w:t>
      </w:r>
      <w:proofErr w:type="spellEnd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>pinglun</w:t>
      </w:r>
      <w:proofErr w:type="spellEnd"/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激情與責任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中國詩歌評論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</w:p>
    <w:p w14:paraId="1D4EAE1A" w14:textId="07242596" w:rsidR="00271740" w:rsidRPr="00271740" w:rsidRDefault="00271740" w:rsidP="00271740">
      <w:pPr>
        <w:pStyle w:val="ListParagraph"/>
        <w:tabs>
          <w:tab w:val="left" w:pos="720"/>
          <w:tab w:val="left" w:pos="900"/>
          <w:tab w:val="left" w:pos="990"/>
        </w:tabs>
        <w:spacing w:line="280" w:lineRule="exact"/>
        <w:ind w:left="1080"/>
        <w:rPr>
          <w:rFonts w:ascii="Book Antiqua" w:eastAsia="KaiTi" w:hAnsi="Book Antiqua"/>
          <w:sz w:val="22"/>
          <w:szCs w:val="22"/>
          <w:lang w:eastAsia="zh-TW"/>
        </w:rPr>
      </w:pPr>
      <w:r>
        <w:rPr>
          <w:rFonts w:ascii="Book Antiqua" w:eastAsia="KaiTi" w:hAnsi="Book Antiqua"/>
          <w:sz w:val="22"/>
          <w:szCs w:val="22"/>
        </w:rPr>
        <w:tab/>
      </w:r>
      <w:r w:rsidRPr="00271740">
        <w:rPr>
          <w:rFonts w:ascii="Book Antiqua" w:eastAsia="KaiTi" w:hAnsi="Book Antiqua"/>
          <w:sz w:val="22"/>
          <w:szCs w:val="22"/>
        </w:rPr>
        <w:t xml:space="preserve">Beijing: Renmin </w:t>
      </w:r>
      <w:proofErr w:type="spellStart"/>
      <w:r w:rsidRPr="00271740">
        <w:rPr>
          <w:rFonts w:ascii="Book Antiqua" w:eastAsia="KaiTi" w:hAnsi="Book Antiqua"/>
          <w:sz w:val="22"/>
          <w:szCs w:val="22"/>
        </w:rPr>
        <w:t>Wenxue</w:t>
      </w:r>
      <w:proofErr w:type="spellEnd"/>
      <w:r w:rsidRPr="00271740">
        <w:rPr>
          <w:rFonts w:ascii="Book Antiqua" w:eastAsia="KaiTi" w:hAnsi="Book Antiqua"/>
          <w:sz w:val="22"/>
          <w:szCs w:val="22"/>
        </w:rPr>
        <w:t xml:space="preserve"> Chubanshe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, 2002: 382–403.</w:t>
      </w:r>
    </w:p>
    <w:p w14:paraId="4DD88A7E" w14:textId="25A58A16" w:rsidR="00271740" w:rsidRPr="00271740" w:rsidRDefault="00271740" w:rsidP="00FF05F4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00"/>
          <w:tab w:val="left" w:pos="990"/>
        </w:tabs>
        <w:spacing w:line="280" w:lineRule="exact"/>
        <w:ind w:left="720"/>
        <w:rPr>
          <w:rFonts w:ascii="Book Antiqua" w:eastAsia="KaiTi" w:hAnsi="Book Antiqua"/>
          <w:sz w:val="22"/>
          <w:szCs w:val="22"/>
        </w:rPr>
      </w:pPr>
      <w:r w:rsidRPr="00271740">
        <w:rPr>
          <w:rFonts w:ascii="Book Antiqua" w:eastAsia="KaiTi" w:hAnsi="Book Antiqua"/>
          <w:b/>
          <w:sz w:val="22"/>
          <w:szCs w:val="22"/>
          <w:lang w:eastAsia="zh-TW"/>
        </w:rPr>
        <w:t>2002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鹿鼎記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金庸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香港通俗文化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與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(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後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)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>現代性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 (“</w:t>
      </w:r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>The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271740">
        <w:rPr>
          <w:rFonts w:ascii="Book Antiqua" w:eastAsia="KaiTi" w:hAnsi="Book Antiqua"/>
          <w:i/>
          <w:sz w:val="22"/>
          <w:szCs w:val="22"/>
          <w:lang w:eastAsia="zh-TW"/>
        </w:rPr>
        <w:t>Deer and the Cauldron</w:t>
      </w:r>
      <w:r w:rsidRPr="00271740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</w:p>
    <w:p w14:paraId="0745CF74" w14:textId="77777777" w:rsidR="00271740" w:rsidRPr="0018654A" w:rsidRDefault="00271740" w:rsidP="00271740">
      <w:pPr>
        <w:tabs>
          <w:tab w:val="left" w:pos="900"/>
          <w:tab w:val="left" w:pos="990"/>
        </w:tabs>
        <w:spacing w:line="280" w:lineRule="exact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Jin Yong, Hong Kong Popular Culture, and [Post-]Modernity”). In 2000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北京金庸小說國際研討會論文集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</w:rPr>
        <w:t>Beijing: Beijing</w:t>
      </w:r>
      <w:r w:rsidRPr="0018654A">
        <w:rPr>
          <w:rFonts w:ascii="Book Antiqua" w:eastAsia="KaiTi" w:hAnsi="Book Antiqua"/>
          <w:i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 xml:space="preserve">University Press, 2002; pp. 341–71. </w:t>
      </w:r>
    </w:p>
    <w:p w14:paraId="1C345A27" w14:textId="77777777" w:rsidR="00271740" w:rsidRPr="0018654A" w:rsidRDefault="00271740" w:rsidP="00271740">
      <w:pPr>
        <w:pStyle w:val="ListParagraph"/>
        <w:numPr>
          <w:ilvl w:val="2"/>
          <w:numId w:val="4"/>
        </w:numPr>
        <w:tabs>
          <w:tab w:val="left" w:pos="900"/>
          <w:tab w:val="left" w:pos="990"/>
        </w:tabs>
        <w:spacing w:line="280" w:lineRule="exact"/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Reprinted in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金庸的小說世界</w:t>
      </w:r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>─</w:t>
      </w:r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>從香港到世界</w:t>
      </w:r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 xml:space="preserve">. Hong Kong: </w:t>
      </w:r>
    </w:p>
    <w:p w14:paraId="1F7348CF" w14:textId="77777777" w:rsidR="00271740" w:rsidRPr="0018654A" w:rsidRDefault="00271740" w:rsidP="00271740">
      <w:pPr>
        <w:pStyle w:val="ListParagraph"/>
        <w:tabs>
          <w:tab w:val="left" w:pos="900"/>
          <w:tab w:val="left" w:pos="990"/>
        </w:tabs>
        <w:spacing w:line="280" w:lineRule="exact"/>
        <w:ind w:left="99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ab/>
      </w:r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ab/>
      </w:r>
      <w:proofErr w:type="spellStart"/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>Sanlian</w:t>
      </w:r>
      <w:proofErr w:type="spellEnd"/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 xml:space="preserve"> </w:t>
      </w:r>
      <w:proofErr w:type="spellStart"/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>shuju</w:t>
      </w:r>
      <w:proofErr w:type="spellEnd"/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 xml:space="preserve">, </w:t>
      </w:r>
      <w:r w:rsidRPr="0018654A">
        <w:rPr>
          <w:rFonts w:ascii="Book Antiqua" w:eastAsia="KaiTi" w:hAnsi="Book Antiqua"/>
          <w:sz w:val="22"/>
          <w:szCs w:val="22"/>
          <w:shd w:val="clear" w:color="auto" w:fill="FFFFFF"/>
          <w:lang w:eastAsia="zh-HK"/>
        </w:rPr>
        <w:tab/>
        <w:t>2016: 132–69.</w:t>
      </w:r>
    </w:p>
    <w:p w14:paraId="7CDF6606" w14:textId="77777777" w:rsidR="004E3ED5" w:rsidRDefault="00E768B8" w:rsidP="001A5754">
      <w:pPr>
        <w:pStyle w:val="ListParagraph"/>
        <w:numPr>
          <w:ilvl w:val="0"/>
          <w:numId w:val="5"/>
        </w:numPr>
        <w:tabs>
          <w:tab w:val="clear" w:pos="1080"/>
          <w:tab w:val="num" w:pos="720"/>
          <w:tab w:val="left" w:pos="900"/>
          <w:tab w:val="left" w:pos="990"/>
        </w:tabs>
        <w:spacing w:line="280" w:lineRule="exact"/>
        <w:ind w:left="990"/>
        <w:rPr>
          <w:rFonts w:ascii="Book Antiqua" w:eastAsia="KaiTi" w:hAnsi="Book Antiqua"/>
          <w:sz w:val="22"/>
          <w:szCs w:val="22"/>
          <w:lang w:eastAsia="zh-TW"/>
        </w:rPr>
      </w:pPr>
      <w:r w:rsidRPr="004E3ED5">
        <w:rPr>
          <w:rFonts w:ascii="Book Antiqua" w:eastAsia="KaiTi" w:hAnsi="Book Antiqua"/>
          <w:b/>
          <w:sz w:val="22"/>
          <w:szCs w:val="22"/>
          <w:lang w:eastAsia="zh-TW"/>
        </w:rPr>
        <w:t>2001</w:t>
      </w:r>
      <w:r w:rsidRPr="004E3ED5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4E3ED5">
        <w:rPr>
          <w:rFonts w:ascii="Book Antiqua" w:eastAsia="KaiTi" w:hAnsi="Book Antiqua"/>
          <w:sz w:val="22"/>
          <w:szCs w:val="22"/>
          <w:lang w:eastAsia="zh-TW"/>
        </w:rPr>
        <w:t>學術三岔口</w:t>
      </w:r>
      <w:r w:rsidR="007A438D" w:rsidRPr="004E3ED5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4E3ED5">
        <w:rPr>
          <w:rFonts w:ascii="Book Antiqua" w:eastAsia="KaiTi" w:hAnsi="Book Antiqua"/>
          <w:sz w:val="22"/>
          <w:szCs w:val="22"/>
          <w:lang w:eastAsia="zh-TW"/>
        </w:rPr>
        <w:t>身分</w:t>
      </w:r>
      <w:r w:rsidR="007A438D" w:rsidRPr="004E3ED5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="007A438D" w:rsidRPr="004E3ED5">
        <w:rPr>
          <w:rFonts w:ascii="Book Antiqua" w:eastAsia="KaiTi" w:hAnsi="Book Antiqua"/>
          <w:sz w:val="22"/>
          <w:szCs w:val="22"/>
          <w:lang w:eastAsia="zh-TW"/>
        </w:rPr>
        <w:t>立場</w:t>
      </w:r>
      <w:r w:rsidR="007A438D" w:rsidRPr="004E3ED5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="007A438D" w:rsidRPr="004E3ED5">
        <w:rPr>
          <w:rFonts w:ascii="Book Antiqua" w:eastAsia="KaiTi" w:hAnsi="Book Antiqua"/>
          <w:sz w:val="22"/>
          <w:szCs w:val="22"/>
          <w:lang w:eastAsia="zh-TW"/>
        </w:rPr>
        <w:t>和巴比倫塔的懲罰</w:t>
      </w:r>
      <w:r w:rsidR="00DF15DE" w:rsidRPr="004E3ED5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="00BD058D" w:rsidRPr="004E3ED5">
        <w:rPr>
          <w:rFonts w:ascii="Book Antiqua" w:eastAsia="KaiTi" w:hAnsi="Book Antiqua"/>
          <w:sz w:val="22"/>
          <w:szCs w:val="22"/>
          <w:lang w:eastAsia="zh-TW"/>
        </w:rPr>
        <w:t xml:space="preserve">“The Intellectual ‘Crossroads’: </w:t>
      </w:r>
    </w:p>
    <w:p w14:paraId="0A7CB283" w14:textId="71052F3C" w:rsidR="00DF15DE" w:rsidRPr="0018654A" w:rsidRDefault="00BD058D" w:rsidP="004E3ED5">
      <w:pPr>
        <w:pStyle w:val="ListParagraph"/>
        <w:tabs>
          <w:tab w:val="left" w:pos="900"/>
          <w:tab w:val="left" w:pos="990"/>
        </w:tabs>
        <w:spacing w:line="280" w:lineRule="exact"/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4E3ED5">
        <w:rPr>
          <w:rFonts w:ascii="Book Antiqua" w:eastAsia="KaiTi" w:hAnsi="Book Antiqua"/>
          <w:sz w:val="22"/>
          <w:szCs w:val="22"/>
          <w:lang w:eastAsia="zh-TW"/>
        </w:rPr>
        <w:t xml:space="preserve">Identity, </w:t>
      </w:r>
      <w:r w:rsidR="005831EB" w:rsidRPr="004E3ED5">
        <w:rPr>
          <w:rFonts w:ascii="Book Antiqua" w:eastAsia="KaiTi" w:hAnsi="Book Antiqua"/>
          <w:sz w:val="22"/>
          <w:szCs w:val="22"/>
          <w:lang w:eastAsia="zh-TW"/>
        </w:rPr>
        <w:t>Stance</w:t>
      </w:r>
      <w:r w:rsidRPr="004E3ED5">
        <w:rPr>
          <w:rFonts w:ascii="Book Antiqua" w:eastAsia="KaiTi" w:hAnsi="Book Antiqua"/>
          <w:sz w:val="22"/>
          <w:szCs w:val="22"/>
          <w:lang w:eastAsia="zh-TW"/>
        </w:rPr>
        <w:t>, and the Punishment of the Tower of Babel”</w:t>
      </w:r>
      <w:r w:rsidR="00DF15DE" w:rsidRPr="004E3ED5">
        <w:rPr>
          <w:rFonts w:ascii="Book Antiqua" w:eastAsia="KaiTi" w:hAnsi="Book Antiqua"/>
          <w:sz w:val="22"/>
          <w:szCs w:val="22"/>
          <w:lang w:eastAsia="zh-TW"/>
        </w:rPr>
        <w:t>)</w:t>
      </w:r>
      <w:r w:rsidR="007A438D" w:rsidRPr="004E3ED5">
        <w:rPr>
          <w:rFonts w:ascii="Book Antiqua" w:eastAsia="KaiTi" w:hAnsi="Book Antiqua"/>
          <w:sz w:val="22"/>
          <w:szCs w:val="22"/>
          <w:lang w:eastAsia="zh-TW"/>
        </w:rPr>
        <w:t>.</w:t>
      </w:r>
      <w:r w:rsidR="007A36B3" w:rsidRPr="004E3ED5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36B3" w:rsidRPr="0018654A">
        <w:rPr>
          <w:rFonts w:ascii="Book Antiqua" w:eastAsia="KaiTi" w:hAnsi="Book Antiqua"/>
          <w:i/>
          <w:sz w:val="22"/>
          <w:szCs w:val="22"/>
          <w:lang w:eastAsia="zh-TW"/>
        </w:rPr>
        <w:t>China Scholarship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中國學術</w:t>
      </w:r>
      <w:r w:rsidR="006D475A" w:rsidRPr="0018654A">
        <w:rPr>
          <w:rFonts w:ascii="Book Antiqua" w:eastAsia="KaiTi" w:hAnsi="Book Antiqua"/>
          <w:sz w:val="22"/>
          <w:szCs w:val="22"/>
          <w:lang w:eastAsia="zh-TW"/>
        </w:rPr>
        <w:t>2.2 (2001): 259–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68.</w:t>
      </w:r>
    </w:p>
    <w:p w14:paraId="6CD90669" w14:textId="77777777" w:rsidR="007A438D" w:rsidRPr="0018654A" w:rsidRDefault="007A438D" w:rsidP="00D517E0">
      <w:pPr>
        <w:tabs>
          <w:tab w:val="num" w:pos="720"/>
          <w:tab w:val="left" w:pos="2160"/>
        </w:tabs>
        <w:spacing w:after="60"/>
        <w:rPr>
          <w:rFonts w:ascii="Book Antiqua" w:eastAsia="KaiTi" w:hAnsi="Book Antiqua"/>
          <w:b/>
          <w:sz w:val="22"/>
          <w:szCs w:val="22"/>
          <w:u w:val="single"/>
        </w:rPr>
      </w:pPr>
    </w:p>
    <w:p w14:paraId="41FC0DBE" w14:textId="77777777" w:rsidR="007A438D" w:rsidRPr="00271740" w:rsidRDefault="008436D3" w:rsidP="007A438D">
      <w:pPr>
        <w:tabs>
          <w:tab w:val="left" w:pos="2160"/>
        </w:tabs>
        <w:spacing w:after="60"/>
        <w:rPr>
          <w:rFonts w:ascii="Book Antiqua" w:eastAsia="KaiTi" w:hAnsi="Book Antiqua"/>
          <w:b/>
          <w:sz w:val="22"/>
          <w:szCs w:val="22"/>
          <w:u w:val="single"/>
        </w:rPr>
      </w:pPr>
      <w:r w:rsidRPr="00271740">
        <w:rPr>
          <w:rFonts w:ascii="Book Antiqua" w:eastAsia="KaiTi" w:hAnsi="Book Antiqua"/>
          <w:b/>
          <w:sz w:val="22"/>
          <w:szCs w:val="22"/>
          <w:u w:val="single"/>
        </w:rPr>
        <w:t>Book R</w:t>
      </w:r>
      <w:r w:rsidR="007A438D" w:rsidRPr="00271740">
        <w:rPr>
          <w:rFonts w:ascii="Book Antiqua" w:eastAsia="KaiTi" w:hAnsi="Book Antiqua"/>
          <w:b/>
          <w:sz w:val="22"/>
          <w:szCs w:val="22"/>
          <w:u w:val="single"/>
        </w:rPr>
        <w:t>eviews</w:t>
      </w:r>
    </w:p>
    <w:p w14:paraId="7890DD24" w14:textId="37AD120F" w:rsidR="00120D2D" w:rsidRPr="0018654A" w:rsidRDefault="00120D2D" w:rsidP="00120D2D">
      <w:pPr>
        <w:pStyle w:val="ListParagraph"/>
        <w:numPr>
          <w:ilvl w:val="0"/>
          <w:numId w:val="7"/>
        </w:numPr>
        <w:tabs>
          <w:tab w:val="left" w:pos="2160"/>
        </w:tabs>
        <w:spacing w:after="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 xml:space="preserve">2022. </w:t>
      </w:r>
      <w:r w:rsidRPr="0018654A">
        <w:rPr>
          <w:rFonts w:ascii="Book Antiqua" w:eastAsia="KaiTi" w:hAnsi="Book Antiqua"/>
          <w:sz w:val="22"/>
          <w:szCs w:val="22"/>
        </w:rPr>
        <w:t xml:space="preserve">Review Article: “Restoring ‘History’ to Historical Study” (a review of D. Jonathan Felt, </w:t>
      </w:r>
      <w:r w:rsidRPr="0018654A">
        <w:rPr>
          <w:rFonts w:ascii="Book Antiqua" w:eastAsia="KaiTi" w:hAnsi="Book Antiqua"/>
          <w:i/>
          <w:sz w:val="22"/>
          <w:szCs w:val="22"/>
        </w:rPr>
        <w:t xml:space="preserve">Structures of the Earth: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Metageographies</w:t>
      </w:r>
      <w:proofErr w:type="spellEnd"/>
      <w:r w:rsidRPr="0018654A">
        <w:rPr>
          <w:rFonts w:ascii="Book Antiqua" w:eastAsia="KaiTi" w:hAnsi="Book Antiqua"/>
          <w:i/>
          <w:sz w:val="22"/>
          <w:szCs w:val="22"/>
        </w:rPr>
        <w:t xml:space="preserve"> of Early Medieval China</w:t>
      </w:r>
      <w:r w:rsidRPr="0018654A">
        <w:rPr>
          <w:rFonts w:ascii="Book Antiqua" w:eastAsia="KaiTi" w:hAnsi="Book Antiqua"/>
          <w:sz w:val="22"/>
          <w:szCs w:val="22"/>
        </w:rPr>
        <w:t xml:space="preserve">). </w:t>
      </w:r>
      <w:r w:rsidRPr="0018654A">
        <w:rPr>
          <w:rFonts w:ascii="Book Antiqua" w:eastAsia="KaiTi" w:hAnsi="Book Antiqua"/>
          <w:i/>
          <w:sz w:val="22"/>
          <w:szCs w:val="22"/>
        </w:rPr>
        <w:t>Journal of American Oriental Studies</w:t>
      </w:r>
      <w:r w:rsidR="006E0C2F" w:rsidRPr="0018654A">
        <w:rPr>
          <w:rFonts w:ascii="Book Antiqua" w:eastAsia="KaiTi" w:hAnsi="Book Antiqua"/>
          <w:iCs/>
          <w:sz w:val="22"/>
          <w:szCs w:val="22"/>
        </w:rPr>
        <w:t xml:space="preserve"> 142.2 (2022): 705–13.</w:t>
      </w:r>
    </w:p>
    <w:p w14:paraId="0D7BD8EC" w14:textId="121CFDB4" w:rsidR="00F27240" w:rsidRPr="0018654A" w:rsidRDefault="00F27240" w:rsidP="002D394B">
      <w:pPr>
        <w:pStyle w:val="ListParagraph"/>
        <w:numPr>
          <w:ilvl w:val="0"/>
          <w:numId w:val="7"/>
        </w:numPr>
        <w:tabs>
          <w:tab w:val="left" w:pos="2160"/>
        </w:tabs>
        <w:spacing w:after="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bCs/>
          <w:sz w:val="22"/>
          <w:szCs w:val="22"/>
        </w:rPr>
        <w:lastRenderedPageBreak/>
        <w:t>2022</w:t>
      </w:r>
      <w:r w:rsidRPr="0018654A">
        <w:rPr>
          <w:rFonts w:ascii="Book Antiqua" w:eastAsia="KaiTi" w:hAnsi="Book Antiqua"/>
          <w:sz w:val="22"/>
          <w:szCs w:val="22"/>
        </w:rPr>
        <w:t>. “</w:t>
      </w:r>
      <w:r w:rsidRPr="0018654A">
        <w:rPr>
          <w:rFonts w:ascii="Book Antiqua" w:hAnsi="Book Antiqua"/>
          <w:sz w:val="22"/>
          <w:szCs w:val="22"/>
        </w:rPr>
        <w:t xml:space="preserve">The Layered Worlds of a Bilingual Anthology” (a review of </w:t>
      </w:r>
      <w:r w:rsidRPr="0018654A">
        <w:rPr>
          <w:rFonts w:ascii="Book Antiqua" w:hAnsi="Book Antiqua"/>
          <w:i/>
          <w:iCs/>
          <w:sz w:val="22"/>
          <w:szCs w:val="22"/>
        </w:rPr>
        <w:t>Trees Grow Lively on Snowy Fields: Poems from Contemporary China</w:t>
      </w:r>
      <w:r w:rsidRPr="0018654A">
        <w:rPr>
          <w:rFonts w:ascii="Book Antiqua" w:hAnsi="Book Antiqua"/>
          <w:sz w:val="22"/>
          <w:szCs w:val="22"/>
        </w:rPr>
        <w:t xml:space="preserve">, a collection of contemporary Chinese poetry, translated by Stephen Haven, Jin Zhong, Li Yongyi, and Wang Shouyi. Dual-Language Edition. Sherman, Illinois: Twelve Winters Press, 2021). </w:t>
      </w:r>
      <w:r w:rsidRPr="0018654A">
        <w:rPr>
          <w:rFonts w:ascii="Book Antiqua" w:hAnsi="Book Antiqua"/>
          <w:i/>
          <w:sz w:val="22"/>
          <w:szCs w:val="22"/>
        </w:rPr>
        <w:t>North American Review</w:t>
      </w:r>
      <w:r w:rsidR="00120D2D" w:rsidRPr="0018654A">
        <w:rPr>
          <w:rFonts w:ascii="Book Antiqua" w:hAnsi="Book Antiqua"/>
          <w:sz w:val="22"/>
          <w:szCs w:val="22"/>
        </w:rPr>
        <w:t xml:space="preserve"> May 20, </w:t>
      </w:r>
      <w:proofErr w:type="gramStart"/>
      <w:r w:rsidR="00120D2D" w:rsidRPr="0018654A">
        <w:rPr>
          <w:rFonts w:ascii="Book Antiqua" w:hAnsi="Book Antiqua"/>
          <w:sz w:val="22"/>
          <w:szCs w:val="22"/>
        </w:rPr>
        <w:t>2022</w:t>
      </w:r>
      <w:proofErr w:type="gramEnd"/>
      <w:r w:rsidR="00120D2D" w:rsidRPr="0018654A">
        <w:rPr>
          <w:rFonts w:ascii="Book Antiqua" w:hAnsi="Book Antiqua"/>
          <w:sz w:val="22"/>
          <w:szCs w:val="22"/>
        </w:rPr>
        <w:t xml:space="preserve"> &lt;https://northamericanreview.org/open-space/trees-grow-lively&gt;.</w:t>
      </w:r>
    </w:p>
    <w:p w14:paraId="154F307A" w14:textId="4C8C6E9D" w:rsidR="00D96BCC" w:rsidRPr="0018654A" w:rsidRDefault="00D96BCC" w:rsidP="00D96B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2022.</w:t>
      </w:r>
      <w:r w:rsidR="005E539E" w:rsidRPr="0018654A">
        <w:rPr>
          <w:rFonts w:ascii="Book Antiqua" w:eastAsia="KaiTi" w:hAnsi="Book Antiqua"/>
          <w:b/>
          <w:sz w:val="22"/>
          <w:szCs w:val="22"/>
        </w:rPr>
        <w:t xml:space="preserve"> </w:t>
      </w:r>
      <w:r w:rsidR="005E539E" w:rsidRPr="0018654A">
        <w:rPr>
          <w:rFonts w:ascii="Book Antiqua" w:eastAsia="KaiTi" w:hAnsi="Book Antiqua"/>
          <w:sz w:val="22"/>
          <w:szCs w:val="22"/>
        </w:rPr>
        <w:t>Review Article.</w:t>
      </w:r>
      <w:r w:rsidRPr="0018654A">
        <w:rPr>
          <w:rFonts w:ascii="Book Antiqua" w:eastAsia="KaiTi" w:hAnsi="Book Antiqua"/>
          <w:sz w:val="22"/>
          <w:szCs w:val="22"/>
        </w:rPr>
        <w:t xml:space="preserve"> “</w:t>
      </w:r>
      <w:r w:rsidRPr="0018654A">
        <w:rPr>
          <w:rFonts w:ascii="Book Antiqua" w:hAnsi="Book Antiqua"/>
          <w:sz w:val="22"/>
          <w:szCs w:val="22"/>
        </w:rPr>
        <w:t>An Imaginary City State agai</w:t>
      </w:r>
      <w:r w:rsidR="00F27240" w:rsidRPr="0018654A">
        <w:rPr>
          <w:rFonts w:ascii="Book Antiqua" w:hAnsi="Book Antiqua"/>
          <w:sz w:val="22"/>
          <w:szCs w:val="22"/>
        </w:rPr>
        <w:t>nst Its Imaginary Big Bad Other”</w:t>
      </w:r>
      <w:r w:rsidRPr="0018654A">
        <w:rPr>
          <w:rFonts w:ascii="Book Antiqua" w:hAnsi="Book Antiqua"/>
          <w:sz w:val="22"/>
          <w:szCs w:val="22"/>
        </w:rPr>
        <w:t xml:space="preserve"> </w:t>
      </w:r>
      <w:r w:rsidR="00F27240" w:rsidRPr="0018654A">
        <w:rPr>
          <w:rFonts w:ascii="Book Antiqua" w:hAnsi="Book Antiqua"/>
          <w:sz w:val="22"/>
          <w:szCs w:val="22"/>
        </w:rPr>
        <w:t>(a r</w:t>
      </w:r>
      <w:r w:rsidR="006A5DBB" w:rsidRPr="0018654A">
        <w:rPr>
          <w:rFonts w:ascii="Book Antiqua" w:hAnsi="Book Antiqua"/>
          <w:sz w:val="22"/>
          <w:szCs w:val="22"/>
        </w:rPr>
        <w:t>eview of Andrew Chittick,</w:t>
      </w:r>
      <w:r w:rsidRPr="0018654A">
        <w:rPr>
          <w:rFonts w:ascii="Book Antiqua" w:hAnsi="Book Antiqua"/>
          <w:sz w:val="22"/>
          <w:szCs w:val="22"/>
        </w:rPr>
        <w:t xml:space="preserve"> </w:t>
      </w:r>
      <w:r w:rsidRPr="0018654A">
        <w:rPr>
          <w:rFonts w:ascii="Book Antiqua" w:hAnsi="Book Antiqua"/>
          <w:i/>
          <w:sz w:val="22"/>
          <w:szCs w:val="22"/>
        </w:rPr>
        <w:t>The Jiankang Empire in Chinese and World History</w:t>
      </w:r>
      <w:r w:rsidRPr="0018654A">
        <w:rPr>
          <w:rFonts w:ascii="Book Antiqua" w:eastAsia="KaiTi" w:hAnsi="Book Antiqua"/>
          <w:sz w:val="22"/>
          <w:szCs w:val="22"/>
        </w:rPr>
        <w:t>”</w:t>
      </w:r>
      <w:r w:rsidR="00F27240" w:rsidRPr="0018654A">
        <w:rPr>
          <w:rFonts w:ascii="Book Antiqua" w:eastAsia="KaiTi" w:hAnsi="Book Antiqua"/>
          <w:sz w:val="22"/>
          <w:szCs w:val="22"/>
        </w:rPr>
        <w:t>).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</w:rPr>
        <w:t>The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</w:rPr>
        <w:t>Journal of Chinese Studies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中國文化研究所學報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F27240" w:rsidRPr="0018654A">
        <w:rPr>
          <w:rFonts w:ascii="Book Antiqua" w:hAnsi="Book Antiqua"/>
          <w:color w:val="201F1E"/>
          <w:sz w:val="22"/>
          <w:szCs w:val="22"/>
        </w:rPr>
        <w:t>No. 74 (2022): 191–211.</w:t>
      </w:r>
    </w:p>
    <w:p w14:paraId="1A037D68" w14:textId="4A84DE7A" w:rsidR="007A438D" w:rsidRPr="0018654A" w:rsidRDefault="006A5DBB" w:rsidP="00D96BCC">
      <w:pPr>
        <w:pStyle w:val="ListParagraph"/>
        <w:numPr>
          <w:ilvl w:val="0"/>
          <w:numId w:val="7"/>
        </w:numPr>
        <w:tabs>
          <w:tab w:val="left" w:pos="2160"/>
        </w:tabs>
        <w:spacing w:after="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2012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2D394B" w:rsidRPr="0018654A">
        <w:rPr>
          <w:rFonts w:ascii="Book Antiqua" w:eastAsia="KaiTi" w:hAnsi="Book Antiqua"/>
          <w:sz w:val="22"/>
          <w:szCs w:val="22"/>
          <w:lang w:eastAsia="zh-TW"/>
        </w:rPr>
        <w:t>陶淵明的書架</w:t>
      </w:r>
      <w:r w:rsidR="002D394B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5E539E" w:rsidRPr="0018654A">
        <w:rPr>
          <w:rFonts w:ascii="Book Antiqua" w:eastAsia="KaiTi" w:hAnsi="Book Antiqua"/>
          <w:sz w:val="22"/>
          <w:szCs w:val="22"/>
          <w:lang w:eastAsia="zh-TW"/>
        </w:rPr>
        <w:t>評《閱讀之屢遷</w:t>
      </w:r>
      <w:r w:rsidR="005E539E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2D394B" w:rsidRPr="0018654A">
        <w:rPr>
          <w:rFonts w:ascii="Book Antiqua" w:eastAsia="KaiTi" w:hAnsi="Book Antiqua"/>
          <w:sz w:val="22"/>
          <w:szCs w:val="22"/>
          <w:lang w:eastAsia="zh-TW"/>
        </w:rPr>
        <w:t>陶潛世界里的文本與解讀</w:t>
      </w:r>
      <w:proofErr w:type="gramStart"/>
      <w:r w:rsidR="002D394B" w:rsidRPr="0018654A">
        <w:rPr>
          <w:rFonts w:ascii="Book Antiqua" w:eastAsia="KaiTi" w:hAnsi="Book Antiqua"/>
          <w:sz w:val="22"/>
          <w:szCs w:val="22"/>
          <w:lang w:eastAsia="zh-TW"/>
        </w:rPr>
        <w:t>》</w:t>
      </w:r>
      <w:r w:rsidR="00CB6A07" w:rsidRPr="0018654A">
        <w:rPr>
          <w:rFonts w:ascii="Book Antiqua" w:eastAsia="KaiTi" w:hAnsi="Book Antiqua"/>
          <w:sz w:val="22"/>
          <w:szCs w:val="22"/>
          <w:lang w:eastAsia="zh-TW"/>
        </w:rPr>
        <w:t>(</w:t>
      </w:r>
      <w:proofErr w:type="gramEnd"/>
      <w:r w:rsidR="00CB6A07" w:rsidRPr="0018654A">
        <w:rPr>
          <w:rFonts w:ascii="Book Antiqua" w:eastAsia="KaiTi" w:hAnsi="Book Antiqua"/>
          <w:sz w:val="22"/>
          <w:szCs w:val="22"/>
          <w:lang w:eastAsia="zh-TW"/>
        </w:rPr>
        <w:t>Robert Ashmore</w:t>
      </w:r>
      <w:r w:rsidR="00CB6A07" w:rsidRPr="0018654A">
        <w:rPr>
          <w:rFonts w:ascii="Book Antiqua" w:eastAsia="KaiTi" w:hAnsi="Book Antiqua"/>
          <w:i/>
          <w:sz w:val="22"/>
          <w:szCs w:val="22"/>
        </w:rPr>
        <w:t xml:space="preserve">,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The Transport of Reading: Text and Underst</w:t>
      </w:r>
      <w:r w:rsidR="00CB6A07" w:rsidRPr="0018654A">
        <w:rPr>
          <w:rFonts w:ascii="Book Antiqua" w:eastAsia="KaiTi" w:hAnsi="Book Antiqua"/>
          <w:i/>
          <w:sz w:val="22"/>
          <w:szCs w:val="22"/>
        </w:rPr>
        <w:t xml:space="preserve">anding in the World of Tao Qian.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Cambridge, MA: Harvard Asia Center, 2010). </w:t>
      </w:r>
      <w:r w:rsidR="007A438D" w:rsidRPr="0018654A">
        <w:rPr>
          <w:rStyle w:val="Emphasis"/>
          <w:rFonts w:ascii="Book Antiqua" w:eastAsia="KaiTi" w:hAnsi="Book Antiqua"/>
          <w:sz w:val="22"/>
          <w:szCs w:val="22"/>
        </w:rPr>
        <w:t>Journal of Chinese Studies</w:t>
      </w:r>
      <w:r w:rsidR="007A438D" w:rsidRPr="0018654A">
        <w:rPr>
          <w:rFonts w:ascii="Book Antiqua" w:eastAsia="KaiTi" w:hAnsi="Book Antiqua"/>
          <w:sz w:val="22"/>
          <w:szCs w:val="22"/>
        </w:rPr>
        <w:t>. No.</w:t>
      </w:r>
      <w:r w:rsidR="007A438D" w:rsidRPr="0018654A">
        <w:rPr>
          <w:rFonts w:ascii="Book Antiqua" w:eastAsia="MingLiU" w:hAnsi="Book Antiqua"/>
          <w:sz w:val="22"/>
          <w:szCs w:val="22"/>
        </w:rPr>
        <w:t> </w:t>
      </w:r>
      <w:r w:rsidR="004053E7" w:rsidRPr="0018654A">
        <w:rPr>
          <w:rFonts w:ascii="Book Antiqua" w:eastAsia="KaiTi" w:hAnsi="Book Antiqua"/>
          <w:sz w:val="22"/>
          <w:szCs w:val="22"/>
        </w:rPr>
        <w:t>54 (January 2012): 361–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65. </w:t>
      </w:r>
    </w:p>
    <w:p w14:paraId="12EEC465" w14:textId="4FA0E007" w:rsidR="007A438D" w:rsidRPr="0018654A" w:rsidRDefault="006A5DBB" w:rsidP="007A438D">
      <w:pPr>
        <w:numPr>
          <w:ilvl w:val="0"/>
          <w:numId w:val="7"/>
        </w:numPr>
        <w:tabs>
          <w:tab w:val="left" w:pos="2160"/>
        </w:tabs>
        <w:spacing w:after="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2011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皇帝的新詩：評陳威《唐太宗的君主詩學</w:t>
      </w:r>
      <w:proofErr w:type="gramStart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》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(</w:t>
      </w:r>
      <w:proofErr w:type="gramEnd"/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Jack W. Chen, </w:t>
      </w:r>
      <w:r w:rsidR="007A438D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The Poetics of Sovereignty: On Emperor </w:t>
      </w:r>
      <w:proofErr w:type="spellStart"/>
      <w:r w:rsidR="007A438D" w:rsidRPr="0018654A">
        <w:rPr>
          <w:rFonts w:ascii="Book Antiqua" w:eastAsia="KaiTi" w:hAnsi="Book Antiqua"/>
          <w:i/>
          <w:sz w:val="22"/>
          <w:szCs w:val="22"/>
          <w:lang w:eastAsia="zh-TW"/>
        </w:rPr>
        <w:t>Taizong</w:t>
      </w:r>
      <w:proofErr w:type="spellEnd"/>
      <w:r w:rsidR="007A438D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of the Tang Dynasty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. Cambridge, MA: Harvard Asia Center, 2011).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 xml:space="preserve">Bulletin of the Institute of Chinese Literature and Philosophy Academia Sinica </w:t>
      </w:r>
      <w:r w:rsidR="007A438D" w:rsidRPr="0018654A">
        <w:rPr>
          <w:rFonts w:ascii="Book Antiqua" w:eastAsia="KaiTi" w:hAnsi="Book Antiqua"/>
          <w:sz w:val="22"/>
          <w:szCs w:val="22"/>
        </w:rPr>
        <w:t>中國文哲研究集刊</w:t>
      </w:r>
      <w:r w:rsidR="004053E7" w:rsidRPr="0018654A">
        <w:rPr>
          <w:rFonts w:ascii="Book Antiqua" w:eastAsia="KaiTi" w:hAnsi="Book Antiqua"/>
          <w:sz w:val="22"/>
          <w:szCs w:val="22"/>
        </w:rPr>
        <w:t>, No. 38 (March 2011): 299–</w:t>
      </w:r>
      <w:r w:rsidR="007A438D" w:rsidRPr="0018654A">
        <w:rPr>
          <w:rFonts w:ascii="Book Antiqua" w:eastAsia="KaiTi" w:hAnsi="Book Antiqua"/>
          <w:sz w:val="22"/>
          <w:szCs w:val="22"/>
        </w:rPr>
        <w:t>305.</w:t>
      </w:r>
    </w:p>
    <w:p w14:paraId="6CF10059" w14:textId="2E0CCA5C" w:rsidR="007A438D" w:rsidRPr="0018654A" w:rsidRDefault="006A5DBB" w:rsidP="007A438D">
      <w:pPr>
        <w:numPr>
          <w:ilvl w:val="0"/>
          <w:numId w:val="7"/>
        </w:numPr>
        <w:tabs>
          <w:tab w:val="left" w:pos="2160"/>
        </w:tabs>
        <w:spacing w:after="6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2005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Zong-qi Cai, ed.,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Chinese Aesthetics: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The Ordering of Literature, the Arts, and the Universe in the Six Dynasties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(Hawaii: University of Hawaii Press, 2004).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China Review International</w:t>
      </w:r>
      <w:r w:rsidR="004053E7" w:rsidRPr="0018654A">
        <w:rPr>
          <w:rFonts w:ascii="Book Antiqua" w:eastAsia="KaiTi" w:hAnsi="Book Antiqua"/>
          <w:sz w:val="22"/>
          <w:szCs w:val="22"/>
        </w:rPr>
        <w:t xml:space="preserve"> 12.1 (Spring 2005): 62–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67. </w:t>
      </w:r>
    </w:p>
    <w:p w14:paraId="74A7563B" w14:textId="3BBBEFAF" w:rsidR="007A438D" w:rsidRPr="0018654A" w:rsidRDefault="006A5DBB" w:rsidP="007A438D">
      <w:pPr>
        <w:numPr>
          <w:ilvl w:val="0"/>
          <w:numId w:val="7"/>
        </w:numPr>
        <w:tabs>
          <w:tab w:val="left" w:pos="2160"/>
        </w:tabs>
        <w:spacing w:after="6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2005</w:t>
      </w:r>
      <w:r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David R. Knechtges and Paul W. Kroll, eds.,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Studies in Early Medieval Chinese Literature and Cultural History: In Honor of Richard B. Mather and Donald Holzman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. Provo, Utah: T’ang Studies Society, 2003.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Journal of Asian Studies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4053E7" w:rsidRPr="0018654A">
        <w:rPr>
          <w:rFonts w:ascii="Book Antiqua" w:eastAsia="KaiTi" w:hAnsi="Book Antiqua"/>
          <w:sz w:val="22"/>
          <w:szCs w:val="22"/>
        </w:rPr>
        <w:t>64.3 (August 2005): 719–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20. </w:t>
      </w:r>
    </w:p>
    <w:p w14:paraId="52A41808" w14:textId="03B6F2AF" w:rsidR="007A438D" w:rsidRDefault="007A438D" w:rsidP="00EF4ABF">
      <w:pPr>
        <w:tabs>
          <w:tab w:val="left" w:pos="2160"/>
        </w:tabs>
        <w:ind w:left="720"/>
        <w:rPr>
          <w:rFonts w:ascii="Book Antiqua" w:eastAsia="KaiTi" w:hAnsi="Book Antiqua"/>
          <w:b/>
          <w:sz w:val="22"/>
          <w:szCs w:val="22"/>
          <w:u w:val="single"/>
          <w:lang w:eastAsia="zh-TW"/>
        </w:rPr>
      </w:pPr>
    </w:p>
    <w:p w14:paraId="47F6E7AC" w14:textId="77777777" w:rsidR="001B3EC3" w:rsidRPr="00271740" w:rsidRDefault="001B3EC3" w:rsidP="001B3EC3">
      <w:pPr>
        <w:rPr>
          <w:rFonts w:ascii="Book Antiqua" w:eastAsia="KaiTi" w:hAnsi="Book Antiqua"/>
          <w:b/>
          <w:sz w:val="22"/>
          <w:szCs w:val="22"/>
          <w:u w:val="single"/>
        </w:rPr>
      </w:pPr>
      <w:r w:rsidRPr="00271740">
        <w:rPr>
          <w:rFonts w:ascii="Book Antiqua" w:eastAsia="KaiTi" w:hAnsi="Book Antiqua"/>
          <w:b/>
          <w:sz w:val="22"/>
          <w:szCs w:val="22"/>
          <w:u w:val="single"/>
        </w:rPr>
        <w:t xml:space="preserve">Essays </w:t>
      </w:r>
      <w:proofErr w:type="gramStart"/>
      <w:r w:rsidRPr="00271740">
        <w:rPr>
          <w:rFonts w:ascii="Book Antiqua" w:eastAsia="KaiTi" w:hAnsi="Book Antiqua"/>
          <w:b/>
          <w:sz w:val="22"/>
          <w:szCs w:val="22"/>
          <w:u w:val="single"/>
        </w:rPr>
        <w:t>in</w:t>
      </w:r>
      <w:proofErr w:type="gramEnd"/>
      <w:r w:rsidRPr="00271740">
        <w:rPr>
          <w:rFonts w:ascii="Book Antiqua" w:eastAsia="KaiTi" w:hAnsi="Book Antiqua"/>
          <w:b/>
          <w:sz w:val="22"/>
          <w:szCs w:val="22"/>
          <w:u w:val="single"/>
        </w:rPr>
        <w:t xml:space="preserve"> General Interest and Other Publications</w:t>
      </w:r>
    </w:p>
    <w:p w14:paraId="557E89E0" w14:textId="372806A3" w:rsidR="001B3EC3" w:rsidRPr="00812FA1" w:rsidRDefault="001B3EC3" w:rsidP="00812FA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i/>
          <w:iCs/>
          <w:color w:val="000000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2023</w:t>
      </w:r>
      <w:r w:rsidRPr="0018654A">
        <w:rPr>
          <w:rFonts w:ascii="Book Antiqua" w:eastAsia="KaiTi" w:hAnsi="Book Antiqua"/>
          <w:sz w:val="22"/>
          <w:szCs w:val="22"/>
        </w:rPr>
        <w:t>. “</w:t>
      </w:r>
      <w:r w:rsidRPr="0018654A">
        <w:rPr>
          <w:rFonts w:ascii="Book Antiqua" w:hAnsi="Book Antiqua"/>
          <w:sz w:val="22"/>
          <w:szCs w:val="22"/>
        </w:rPr>
        <w:t xml:space="preserve">The Creation of the Cultural Jiangnan in Medieval Poetry.” In </w:t>
      </w:r>
      <w:r w:rsidRPr="00812FA1">
        <w:rPr>
          <w:rFonts w:ascii="Book Antiqua" w:eastAsia="KaiTi" w:hAnsi="Book Antiqua"/>
          <w:i/>
          <w:iCs/>
          <w:color w:val="000000"/>
          <w:sz w:val="22"/>
          <w:szCs w:val="22"/>
        </w:rPr>
        <w:t>Treasures from the Lower Yangzi Delta</w:t>
      </w:r>
      <w:r w:rsidRPr="00812FA1">
        <w:rPr>
          <w:rFonts w:ascii="Book Antiqua" w:eastAsia="KaiTi" w:hAnsi="Book Antiqua"/>
          <w:color w:val="000000"/>
          <w:sz w:val="22"/>
          <w:szCs w:val="22"/>
        </w:rPr>
        <w:t>. The Cleveland Museum of Art; 39–43.</w:t>
      </w:r>
    </w:p>
    <w:p w14:paraId="727C43B1" w14:textId="77777777" w:rsidR="001B3EC3" w:rsidRPr="0018654A" w:rsidRDefault="001B3EC3" w:rsidP="001B3EC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2018</w:t>
      </w:r>
      <w:r w:rsidRPr="0018654A">
        <w:rPr>
          <w:rFonts w:ascii="Book Antiqua" w:eastAsia="KaiTi" w:hAnsi="Book Antiqua"/>
          <w:sz w:val="22"/>
          <w:szCs w:val="22"/>
        </w:rPr>
        <w:t xml:space="preserve">. “Why Is It Still So Hard to Talk about the Cultural Revolution?” In </w:t>
      </w:r>
      <w:r w:rsidRPr="0018654A">
        <w:rPr>
          <w:rFonts w:ascii="Book Antiqua" w:eastAsia="KaiTi" w:hAnsi="Book Antiqua"/>
          <w:i/>
          <w:sz w:val="22"/>
          <w:szCs w:val="22"/>
        </w:rPr>
        <w:t>The</w:t>
      </w:r>
    </w:p>
    <w:p w14:paraId="243DDE08" w14:textId="075AAF18" w:rsidR="001B3EC3" w:rsidRPr="0018654A" w:rsidRDefault="001B3EC3" w:rsidP="001B3EC3">
      <w:pPr>
        <w:pStyle w:val="ListParagraph"/>
        <w:autoSpaceDE w:val="0"/>
        <w:autoSpaceDN w:val="0"/>
        <w:adjustRightInd w:val="0"/>
        <w:ind w:left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i/>
          <w:sz w:val="22"/>
          <w:szCs w:val="22"/>
        </w:rPr>
        <w:t>China Questions: Critical Insights into a Rising Power</w:t>
      </w:r>
      <w:r w:rsidRPr="0018654A">
        <w:rPr>
          <w:rFonts w:ascii="Book Antiqua" w:eastAsia="KaiTi" w:hAnsi="Book Antiqua"/>
          <w:sz w:val="22"/>
          <w:szCs w:val="22"/>
        </w:rPr>
        <w:t>. Harvard University Press</w:t>
      </w:r>
      <w:r>
        <w:rPr>
          <w:rFonts w:ascii="Book Antiqua" w:eastAsia="KaiTi" w:hAnsi="Book Antiqua"/>
          <w:sz w:val="22"/>
          <w:szCs w:val="22"/>
        </w:rPr>
        <w:t>;</w:t>
      </w:r>
      <w:r w:rsidRPr="0018654A">
        <w:rPr>
          <w:rFonts w:ascii="Book Antiqua" w:eastAsia="KaiTi" w:hAnsi="Book Antiqua"/>
          <w:sz w:val="22"/>
          <w:szCs w:val="22"/>
        </w:rPr>
        <w:t xml:space="preserve"> 276–82.</w:t>
      </w:r>
    </w:p>
    <w:p w14:paraId="747B8EC7" w14:textId="77777777" w:rsidR="001B3EC3" w:rsidRPr="0018654A" w:rsidRDefault="001B3EC3" w:rsidP="001B3EC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2017</w:t>
      </w:r>
      <w:r w:rsidRPr="0018654A">
        <w:rPr>
          <w:rFonts w:ascii="Book Antiqua" w:eastAsia="KaiTi" w:hAnsi="Book Antiqua"/>
          <w:sz w:val="22"/>
          <w:szCs w:val="22"/>
        </w:rPr>
        <w:t xml:space="preserve">. “The Emperor’s New Music.” </w:t>
      </w:r>
      <w:r w:rsidRPr="0018654A">
        <w:rPr>
          <w:rFonts w:ascii="Book Antiqua" w:eastAsia="KaiTi" w:hAnsi="Book Antiqua"/>
          <w:i/>
          <w:sz w:val="22"/>
          <w:szCs w:val="22"/>
        </w:rPr>
        <w:t>Lapham’s Quarterly</w:t>
      </w:r>
      <w:r w:rsidRPr="0018654A">
        <w:rPr>
          <w:rFonts w:ascii="Book Antiqua" w:eastAsia="KaiTi" w:hAnsi="Book Antiqua"/>
          <w:sz w:val="22"/>
          <w:szCs w:val="22"/>
        </w:rPr>
        <w:t>. X.4 (Fall 2017): 203–</w:t>
      </w:r>
      <w:r>
        <w:rPr>
          <w:rFonts w:ascii="Book Antiqua" w:eastAsia="KaiTi" w:hAnsi="Book Antiqua"/>
          <w:sz w:val="22"/>
          <w:szCs w:val="22"/>
        </w:rPr>
        <w:t>7.</w:t>
      </w:r>
    </w:p>
    <w:p w14:paraId="43215923" w14:textId="77777777" w:rsidR="001B3EC3" w:rsidRPr="0018654A" w:rsidRDefault="001B3EC3" w:rsidP="001B3EC3">
      <w:pPr>
        <w:numPr>
          <w:ilvl w:val="0"/>
          <w:numId w:val="5"/>
        </w:numPr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/>
          <w:sz w:val="22"/>
          <w:szCs w:val="22"/>
          <w:lang w:eastAsia="zh-TW"/>
        </w:rPr>
        <w:t>2011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 “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Jintian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women 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ruhe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zuo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jianzhu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”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今天我們如何做箋注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(“How Should We </w:t>
      </w:r>
    </w:p>
    <w:p w14:paraId="71655C78" w14:textId="3CFBEFFB" w:rsidR="001B3EC3" w:rsidRPr="0018654A" w:rsidRDefault="001B3EC3" w:rsidP="001B3EC3">
      <w:pPr>
        <w:ind w:left="144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Annotate Today”). In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Zai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Beida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ting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jiangzuo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在北大聽講座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="00812FA1">
        <w:rPr>
          <w:rFonts w:ascii="Book Antiqua" w:eastAsia="KaiTi" w:hAnsi="Book Antiqua"/>
          <w:sz w:val="22"/>
          <w:szCs w:val="22"/>
          <w:lang w:eastAsia="zh-TW"/>
        </w:rPr>
        <w:t>B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eijing: 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Xinshijie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chubanshe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>, 2011; pp. 193–206.</w:t>
      </w:r>
    </w:p>
    <w:p w14:paraId="58994FBE" w14:textId="77777777" w:rsidR="001B3EC3" w:rsidRPr="0018654A" w:rsidRDefault="001B3EC3" w:rsidP="001B3EC3">
      <w:pPr>
        <w:numPr>
          <w:ilvl w:val="0"/>
          <w:numId w:val="4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/>
          <w:sz w:val="22"/>
          <w:szCs w:val="22"/>
        </w:rPr>
        <w:t>1994</w:t>
      </w:r>
      <w:r w:rsidRPr="0018654A">
        <w:rPr>
          <w:rFonts w:ascii="Book Antiqua" w:eastAsia="KaiTi" w:hAnsi="Book Antiqua"/>
          <w:sz w:val="22"/>
          <w:szCs w:val="22"/>
        </w:rPr>
        <w:t xml:space="preserve">. “Dwelling in the Mountains: Spatialization in Wang Wei’s Poetry.” </w:t>
      </w:r>
      <w:r w:rsidRPr="0018654A">
        <w:rPr>
          <w:rFonts w:ascii="Book Antiqua" w:eastAsia="KaiTi" w:hAnsi="Book Antiqua"/>
          <w:i/>
          <w:sz w:val="22"/>
          <w:szCs w:val="22"/>
        </w:rPr>
        <w:t xml:space="preserve">Papers </w:t>
      </w:r>
    </w:p>
    <w:p w14:paraId="0C951873" w14:textId="77777777" w:rsidR="001B3EC3" w:rsidRPr="0018654A" w:rsidRDefault="001B3EC3" w:rsidP="001B3EC3">
      <w:pPr>
        <w:ind w:left="720" w:firstLine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i/>
          <w:sz w:val="22"/>
          <w:szCs w:val="22"/>
        </w:rPr>
        <w:t>On Chinese Literature</w:t>
      </w:r>
      <w:r w:rsidRPr="0018654A">
        <w:rPr>
          <w:rFonts w:ascii="Book Antiqua" w:eastAsia="KaiTi" w:hAnsi="Book Antiqua"/>
          <w:sz w:val="22"/>
          <w:szCs w:val="22"/>
        </w:rPr>
        <w:t>. 2 (1994): 161–73.</w:t>
      </w:r>
    </w:p>
    <w:p w14:paraId="1C88D242" w14:textId="77777777" w:rsidR="001B3EC3" w:rsidRPr="0018654A" w:rsidRDefault="001B3EC3" w:rsidP="00EF4ABF">
      <w:pPr>
        <w:tabs>
          <w:tab w:val="left" w:pos="2160"/>
        </w:tabs>
        <w:ind w:left="720"/>
        <w:rPr>
          <w:rFonts w:ascii="Book Antiqua" w:eastAsia="KaiTi" w:hAnsi="Book Antiqua"/>
          <w:b/>
          <w:sz w:val="22"/>
          <w:szCs w:val="22"/>
          <w:u w:val="single"/>
          <w:lang w:eastAsia="zh-TW"/>
        </w:rPr>
      </w:pPr>
    </w:p>
    <w:p w14:paraId="7C3ADBD2" w14:textId="77777777" w:rsidR="007A438D" w:rsidRPr="001B3EC3" w:rsidRDefault="007A438D" w:rsidP="007A438D">
      <w:pPr>
        <w:spacing w:after="60"/>
        <w:rPr>
          <w:rFonts w:ascii="Book Antiqua" w:eastAsia="KaiTi" w:hAnsi="Book Antiqua"/>
          <w:b/>
          <w:sz w:val="22"/>
          <w:szCs w:val="22"/>
          <w:u w:val="single"/>
        </w:rPr>
      </w:pPr>
      <w:r w:rsidRPr="001B3EC3">
        <w:rPr>
          <w:rFonts w:ascii="Book Antiqua" w:eastAsia="KaiTi" w:hAnsi="Book Antiqua"/>
          <w:b/>
          <w:sz w:val="22"/>
          <w:szCs w:val="22"/>
          <w:u w:val="single"/>
        </w:rPr>
        <w:t xml:space="preserve">Translations into English </w:t>
      </w:r>
    </w:p>
    <w:p w14:paraId="790FFD39" w14:textId="77777777" w:rsidR="007A438D" w:rsidRPr="0018654A" w:rsidRDefault="007A438D" w:rsidP="007A438D">
      <w:pPr>
        <w:numPr>
          <w:ilvl w:val="0"/>
          <w:numId w:val="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Translation, with notes, of Zhang Zhupo’s (1670</w:t>
      </w:r>
      <w:r w:rsidR="00CB60E0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 xml:space="preserve">1698) commentary on Chapter </w:t>
      </w:r>
    </w:p>
    <w:p w14:paraId="7572704F" w14:textId="77777777" w:rsidR="007A438D" w:rsidRPr="0018654A" w:rsidRDefault="007A438D" w:rsidP="007A438D">
      <w:pPr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One of </w:t>
      </w:r>
      <w:r w:rsidRPr="0018654A">
        <w:rPr>
          <w:rFonts w:ascii="Book Antiqua" w:eastAsia="KaiTi" w:hAnsi="Book Antiqua"/>
          <w:i/>
          <w:sz w:val="22"/>
          <w:szCs w:val="22"/>
        </w:rPr>
        <w:t>The Plum in the Golden Vase</w:t>
      </w:r>
      <w:r w:rsidRPr="0018654A">
        <w:rPr>
          <w:rFonts w:ascii="Book Antiqua" w:eastAsia="KaiTi" w:hAnsi="Book Antiqua"/>
          <w:sz w:val="22"/>
          <w:szCs w:val="22"/>
        </w:rPr>
        <w:t xml:space="preserve">. In </w:t>
      </w:r>
      <w:r w:rsidRPr="0018654A">
        <w:rPr>
          <w:rFonts w:ascii="Book Antiqua" w:eastAsia="KaiTi" w:hAnsi="Book Antiqua"/>
          <w:i/>
          <w:sz w:val="22"/>
          <w:szCs w:val="22"/>
        </w:rPr>
        <w:t>Renditions</w:t>
      </w:r>
      <w:r w:rsidRPr="0018654A">
        <w:rPr>
          <w:rFonts w:ascii="Book Antiqua" w:eastAsia="KaiTi" w:hAnsi="Book Antiqua"/>
          <w:sz w:val="22"/>
          <w:szCs w:val="22"/>
        </w:rPr>
        <w:t>, Nos. 81 &amp;</w:t>
      </w:r>
      <w:r w:rsidR="004053E7" w:rsidRPr="0018654A">
        <w:rPr>
          <w:rFonts w:ascii="Book Antiqua" w:eastAsia="KaiTi" w:hAnsi="Book Antiqua"/>
          <w:sz w:val="22"/>
          <w:szCs w:val="22"/>
        </w:rPr>
        <w:t xml:space="preserve"> 82, Spring and Autumn 2014: 29–</w:t>
      </w:r>
      <w:r w:rsidRPr="0018654A">
        <w:rPr>
          <w:rFonts w:ascii="Book Antiqua" w:eastAsia="KaiTi" w:hAnsi="Book Antiqua"/>
          <w:sz w:val="22"/>
          <w:szCs w:val="22"/>
        </w:rPr>
        <w:t>84.</w:t>
      </w:r>
    </w:p>
    <w:p w14:paraId="424B8999" w14:textId="77777777" w:rsidR="007A438D" w:rsidRPr="0018654A" w:rsidRDefault="007A438D" w:rsidP="007A438D">
      <w:pPr>
        <w:numPr>
          <w:ilvl w:val="0"/>
          <w:numId w:val="2"/>
        </w:numPr>
        <w:spacing w:after="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“A Discourse on Literature.” An annotated translation of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Dianlun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lunwen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 xml:space="preserve">by Cao Pi (187-226). In </w:t>
      </w:r>
      <w:r w:rsidRPr="0018654A">
        <w:rPr>
          <w:rFonts w:ascii="Book Antiqua" w:eastAsia="KaiTi" w:hAnsi="Book Antiqua"/>
          <w:i/>
          <w:sz w:val="22"/>
          <w:szCs w:val="22"/>
        </w:rPr>
        <w:t>Hawai’i Reader of Traditional Chinese Culture</w:t>
      </w:r>
      <w:r w:rsidRPr="0018654A">
        <w:rPr>
          <w:rFonts w:ascii="Book Antiqua" w:eastAsia="KaiTi" w:hAnsi="Book Antiqua"/>
          <w:sz w:val="22"/>
          <w:szCs w:val="22"/>
        </w:rPr>
        <w:t>. Honolulu: University of Hawai’i Press, 2005.</w:t>
      </w:r>
    </w:p>
    <w:p w14:paraId="66EA9902" w14:textId="77777777" w:rsidR="007A438D" w:rsidRPr="0018654A" w:rsidRDefault="007A438D" w:rsidP="007A438D">
      <w:pPr>
        <w:numPr>
          <w:ilvl w:val="0"/>
          <w:numId w:val="2"/>
        </w:numPr>
        <w:spacing w:after="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Poems by contemporary Chinese poets Bei Dao, Liu Zhanqiu, Luo Yihe, Zhang Xiaojian, and Huang Yunte. </w:t>
      </w:r>
      <w:r w:rsidRPr="0018654A">
        <w:rPr>
          <w:rFonts w:ascii="Book Antiqua" w:eastAsia="KaiTi" w:hAnsi="Book Antiqua"/>
          <w:i/>
          <w:sz w:val="22"/>
          <w:szCs w:val="22"/>
        </w:rPr>
        <w:t>Prairie Schooner</w:t>
      </w:r>
      <w:r w:rsidRPr="0018654A">
        <w:rPr>
          <w:rFonts w:ascii="Book Antiqua" w:eastAsia="KaiTi" w:hAnsi="Book Antiqua"/>
          <w:sz w:val="22"/>
          <w:szCs w:val="22"/>
        </w:rPr>
        <w:t xml:space="preserve">.  65.2 (1991). Lincoln, Nebraska. </w:t>
      </w:r>
    </w:p>
    <w:p w14:paraId="50FCC72E" w14:textId="77777777" w:rsidR="007A438D" w:rsidRPr="0018654A" w:rsidRDefault="007A438D" w:rsidP="007A438D">
      <w:pPr>
        <w:spacing w:after="60"/>
        <w:rPr>
          <w:rFonts w:ascii="Book Antiqua" w:eastAsia="KaiTi" w:hAnsi="Book Antiqua"/>
          <w:b/>
          <w:sz w:val="22"/>
          <w:szCs w:val="22"/>
          <w:u w:val="single"/>
        </w:rPr>
      </w:pPr>
    </w:p>
    <w:p w14:paraId="0C72074E" w14:textId="77777777" w:rsidR="007A438D" w:rsidRPr="00C23E4B" w:rsidRDefault="007A438D" w:rsidP="007A438D">
      <w:pPr>
        <w:spacing w:after="60"/>
        <w:rPr>
          <w:rFonts w:ascii="Book Antiqua" w:eastAsia="KaiTi" w:hAnsi="Book Antiqua"/>
          <w:b/>
          <w:sz w:val="22"/>
          <w:szCs w:val="22"/>
          <w:u w:val="single"/>
        </w:rPr>
      </w:pPr>
      <w:r w:rsidRPr="00C23E4B">
        <w:rPr>
          <w:rFonts w:ascii="Book Antiqua" w:eastAsia="KaiTi" w:hAnsi="Book Antiqua"/>
          <w:b/>
          <w:sz w:val="22"/>
          <w:szCs w:val="22"/>
          <w:u w:val="single"/>
        </w:rPr>
        <w:lastRenderedPageBreak/>
        <w:t>Translations into Chinese</w:t>
      </w:r>
      <w:r w:rsidR="006F0FCF" w:rsidRPr="00C23E4B">
        <w:rPr>
          <w:rFonts w:ascii="Book Antiqua" w:eastAsia="KaiTi" w:hAnsi="Book Antiqua"/>
          <w:b/>
          <w:sz w:val="22"/>
          <w:szCs w:val="22"/>
          <w:u w:val="single"/>
        </w:rPr>
        <w:t xml:space="preserve"> (Selected List)</w:t>
      </w:r>
    </w:p>
    <w:p w14:paraId="0D8EFBC7" w14:textId="77777777" w:rsidR="007A438D" w:rsidRPr="0018654A" w:rsidRDefault="007A438D" w:rsidP="007A438D">
      <w:pPr>
        <w:numPr>
          <w:ilvl w:val="0"/>
          <w:numId w:val="1"/>
        </w:numPr>
        <w:spacing w:after="60"/>
        <w:rPr>
          <w:rFonts w:ascii="Book Antiqua" w:eastAsia="KaiTi" w:hAnsi="Book Antiqua"/>
          <w:i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Co-tr</w:t>
      </w:r>
      <w:r w:rsidR="004A3F1E" w:rsidRPr="0018654A">
        <w:rPr>
          <w:rFonts w:ascii="Book Antiqua" w:eastAsia="KaiTi" w:hAnsi="Book Antiqua"/>
          <w:sz w:val="22"/>
          <w:szCs w:val="22"/>
          <w:lang w:eastAsia="zh-TW"/>
        </w:rPr>
        <w:t>anslated with Wang Yugen and Hu Qiulei,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中國早期古典詩歌的生成</w:t>
      </w:r>
      <w:r w:rsidR="001D68F7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(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The Making of Early Classical Chinese Poetry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by Stephen Owen). Beijing: Joint Publishing, 2012. </w:t>
      </w:r>
    </w:p>
    <w:p w14:paraId="415DBCDC" w14:textId="77777777" w:rsidR="007A438D" w:rsidRPr="0018654A" w:rsidRDefault="007A438D" w:rsidP="007A438D">
      <w:pPr>
        <w:numPr>
          <w:ilvl w:val="0"/>
          <w:numId w:val="1"/>
        </w:numPr>
        <w:spacing w:after="60"/>
        <w:rPr>
          <w:rFonts w:ascii="Book Antiqua" w:eastAsia="KaiTi" w:hAnsi="Book Antiqua"/>
          <w:i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他山的石頭記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宇文所安自選集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="001C4F73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Borrowed Stone: </w:t>
      </w:r>
      <w:r w:rsidRPr="0018654A">
        <w:rPr>
          <w:rFonts w:ascii="Book Antiqua" w:eastAsia="KaiTi" w:hAnsi="Book Antiqua"/>
          <w:i/>
          <w:sz w:val="22"/>
          <w:szCs w:val="22"/>
        </w:rPr>
        <w:t>Selected Essays of Stephen Owen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).</w:t>
      </w:r>
      <w:r w:rsidRPr="0018654A">
        <w:rPr>
          <w:rFonts w:ascii="Book Antiqua" w:eastAsia="KaiTi" w:hAnsi="Book Antiqua"/>
          <w:sz w:val="22"/>
          <w:szCs w:val="22"/>
        </w:rPr>
        <w:t xml:space="preserve"> Nanjing: Jiangsu 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renmin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chubanshe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>, 2003.</w:t>
      </w:r>
      <w:r w:rsidR="009048A0" w:rsidRPr="0018654A">
        <w:rPr>
          <w:rFonts w:ascii="Book Antiqua" w:eastAsia="KaiTi" w:hAnsi="Book Antiqua"/>
          <w:sz w:val="22"/>
          <w:szCs w:val="22"/>
        </w:rPr>
        <w:t xml:space="preserve"> New edition by Beijing Joint Publishing, 2019.</w:t>
      </w:r>
    </w:p>
    <w:p w14:paraId="44232D45" w14:textId="77777777" w:rsidR="007A438D" w:rsidRPr="0018654A" w:rsidRDefault="007A438D" w:rsidP="007A438D">
      <w:pPr>
        <w:numPr>
          <w:ilvl w:val="0"/>
          <w:numId w:val="1"/>
        </w:numPr>
        <w:spacing w:after="60"/>
        <w:rPr>
          <w:rFonts w:ascii="Book Antiqua" w:eastAsia="KaiTi" w:hAnsi="Book Antiqua"/>
          <w:sz w:val="22"/>
          <w:szCs w:val="22"/>
          <w:u w:val="single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後現代主義與大眾文化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Pr="0018654A">
        <w:rPr>
          <w:rFonts w:ascii="Book Antiqua" w:eastAsia="KaiTi" w:hAnsi="Book Antiqua"/>
          <w:i/>
          <w:sz w:val="22"/>
          <w:szCs w:val="22"/>
        </w:rPr>
        <w:t xml:space="preserve">Postmodernism and Popular Culture </w:t>
      </w:r>
      <w:r w:rsidRPr="0018654A">
        <w:rPr>
          <w:rFonts w:ascii="Book Antiqua" w:eastAsia="KaiTi" w:hAnsi="Book Antiqua"/>
          <w:sz w:val="22"/>
          <w:szCs w:val="22"/>
        </w:rPr>
        <w:t xml:space="preserve">by Angela McRobbie). Beijing: Zhongyang 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bianyi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chubanshe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>, 2001.</w:t>
      </w:r>
    </w:p>
    <w:p w14:paraId="148C98BF" w14:textId="77777777" w:rsidR="007A438D" w:rsidRPr="0018654A" w:rsidRDefault="004A3F1E" w:rsidP="007A438D">
      <w:pPr>
        <w:numPr>
          <w:ilvl w:val="0"/>
          <w:numId w:val="1"/>
        </w:numPr>
        <w:spacing w:after="60"/>
        <w:rPr>
          <w:rFonts w:ascii="Book Antiqua" w:eastAsia="KaiTi" w:hAnsi="Book Antiqua"/>
          <w:sz w:val="22"/>
          <w:szCs w:val="22"/>
          <w:u w:val="single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Co-translated with Shi Jiping and Mu Jianxin,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毛主席的孩子們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>紅衛兵一代的成長與經歷</w:t>
      </w:r>
      <w:r w:rsidR="007A438D" w:rsidRPr="0018654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Children of Mao: Personality Development and Political Activism in the Red Guard Generation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by Anita Chan). Tianjin: </w:t>
      </w:r>
      <w:proofErr w:type="spellStart"/>
      <w:r w:rsidR="007A438D" w:rsidRPr="0018654A">
        <w:rPr>
          <w:rFonts w:ascii="Book Antiqua" w:eastAsia="KaiTi" w:hAnsi="Book Antiqua"/>
          <w:sz w:val="22"/>
          <w:szCs w:val="22"/>
        </w:rPr>
        <w:t>Bohaiwan</w:t>
      </w:r>
      <w:proofErr w:type="spellEnd"/>
      <w:r w:rsidR="007A438D"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7A438D" w:rsidRPr="0018654A">
        <w:rPr>
          <w:rFonts w:ascii="Book Antiqua" w:eastAsia="KaiTi" w:hAnsi="Book Antiqua"/>
          <w:sz w:val="22"/>
          <w:szCs w:val="22"/>
        </w:rPr>
        <w:t>chubangonsi</w:t>
      </w:r>
      <w:proofErr w:type="spellEnd"/>
      <w:r w:rsidR="007A438D" w:rsidRPr="0018654A">
        <w:rPr>
          <w:rFonts w:ascii="Book Antiqua" w:eastAsia="KaiTi" w:hAnsi="Book Antiqua"/>
          <w:sz w:val="22"/>
          <w:szCs w:val="22"/>
        </w:rPr>
        <w:t>, 1988.</w:t>
      </w:r>
    </w:p>
    <w:p w14:paraId="70CC8158" w14:textId="77777777" w:rsidR="00CB60E0" w:rsidRPr="0018654A" w:rsidRDefault="00CB60E0" w:rsidP="007A438D">
      <w:pPr>
        <w:rPr>
          <w:rFonts w:ascii="Book Antiqua" w:eastAsia="KaiTi" w:hAnsi="Book Antiqua"/>
          <w:b/>
          <w:sz w:val="22"/>
          <w:szCs w:val="22"/>
          <w:u w:val="single"/>
        </w:rPr>
      </w:pPr>
    </w:p>
    <w:p w14:paraId="708B0261" w14:textId="77777777" w:rsidR="007A438D" w:rsidRPr="005F5D8D" w:rsidRDefault="009048A0" w:rsidP="007A438D">
      <w:pPr>
        <w:rPr>
          <w:rFonts w:ascii="Book Antiqua" w:eastAsia="KaiTi" w:hAnsi="Book Antiqua"/>
          <w:b/>
          <w:i/>
          <w:szCs w:val="24"/>
        </w:rPr>
      </w:pPr>
      <w:r w:rsidRPr="005F5D8D">
        <w:rPr>
          <w:rFonts w:ascii="Book Antiqua" w:eastAsia="KaiTi" w:hAnsi="Book Antiqua"/>
          <w:b/>
          <w:szCs w:val="24"/>
        </w:rPr>
        <w:t xml:space="preserve">Honors and </w:t>
      </w:r>
      <w:r w:rsidR="007A438D" w:rsidRPr="005F5D8D">
        <w:rPr>
          <w:rFonts w:ascii="Book Antiqua" w:eastAsia="KaiTi" w:hAnsi="Book Antiqua"/>
          <w:b/>
          <w:szCs w:val="24"/>
        </w:rPr>
        <w:t>Awards</w:t>
      </w:r>
    </w:p>
    <w:p w14:paraId="59221E3F" w14:textId="4B8BDF7D" w:rsidR="00C60ACA" w:rsidRDefault="00C60ACA" w:rsidP="00A465B0">
      <w:p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202</w:t>
      </w:r>
      <w:r w:rsidR="007860BF">
        <w:rPr>
          <w:rFonts w:ascii="Book Antiqua" w:eastAsia="KaiTi" w:hAnsi="Book Antiqua"/>
          <w:sz w:val="22"/>
          <w:szCs w:val="22"/>
        </w:rPr>
        <w:t>4</w:t>
      </w:r>
      <w:r>
        <w:rPr>
          <w:rFonts w:ascii="Book Antiqua" w:eastAsia="KaiTi" w:hAnsi="Book Antiqua"/>
          <w:sz w:val="22"/>
          <w:szCs w:val="22"/>
        </w:rPr>
        <w:tab/>
      </w:r>
      <w:r>
        <w:rPr>
          <w:rFonts w:ascii="Book Antiqua" w:eastAsia="KaiTi" w:hAnsi="Book Antiqua"/>
          <w:sz w:val="22"/>
          <w:szCs w:val="22"/>
        </w:rPr>
        <w:tab/>
      </w:r>
      <w:r>
        <w:rPr>
          <w:rFonts w:ascii="Book Antiqua" w:eastAsia="KaiTi" w:hAnsi="Book Antiqua"/>
          <w:bCs/>
          <w:sz w:val="22"/>
          <w:szCs w:val="22"/>
          <w:lang w:eastAsia="zh-TW"/>
        </w:rPr>
        <w:t>Astor Visiting Lectureship. University of Oxford.</w:t>
      </w:r>
      <w:r w:rsidR="007860BF"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proofErr w:type="gramStart"/>
      <w:r w:rsidR="007860BF">
        <w:rPr>
          <w:rFonts w:ascii="Book Antiqua" w:eastAsia="KaiTi" w:hAnsi="Book Antiqua"/>
          <w:bCs/>
          <w:sz w:val="22"/>
          <w:szCs w:val="22"/>
          <w:lang w:eastAsia="zh-TW"/>
        </w:rPr>
        <w:t>March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>,</w:t>
      </w:r>
      <w:proofErr w:type="gram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202</w:t>
      </w:r>
      <w:r w:rsidR="005925EB">
        <w:rPr>
          <w:rFonts w:ascii="Book Antiqua" w:eastAsia="KaiTi" w:hAnsi="Book Antiqua"/>
          <w:bCs/>
          <w:sz w:val="22"/>
          <w:szCs w:val="22"/>
          <w:lang w:eastAsia="zh-TW"/>
        </w:rPr>
        <w:t>4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>.</w:t>
      </w:r>
    </w:p>
    <w:p w14:paraId="3930456B" w14:textId="46201DC0" w:rsidR="005C19B7" w:rsidRDefault="005C19B7" w:rsidP="00A465B0">
      <w:p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2023–2024</w:t>
      </w:r>
      <w:r>
        <w:rPr>
          <w:rFonts w:ascii="Book Antiqua" w:eastAsia="KaiTi" w:hAnsi="Book Antiqua"/>
          <w:sz w:val="22"/>
          <w:szCs w:val="22"/>
        </w:rPr>
        <w:tab/>
        <w:t xml:space="preserve">Humboldt Research Award. The Alexander von Humboldt Foundation, </w:t>
      </w:r>
    </w:p>
    <w:p w14:paraId="4D326515" w14:textId="6DE3047E" w:rsidR="005C19B7" w:rsidRDefault="005C19B7" w:rsidP="005C19B7">
      <w:pPr>
        <w:ind w:left="720" w:firstLine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Germany.</w:t>
      </w:r>
    </w:p>
    <w:p w14:paraId="1FE7355B" w14:textId="3823B70E" w:rsidR="00A465B0" w:rsidRPr="0018654A" w:rsidRDefault="009048A0" w:rsidP="00A465B0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2019</w:t>
      </w:r>
      <w:r w:rsidR="00BD6383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2020</w:t>
      </w:r>
      <w:r w:rsidRPr="0018654A">
        <w:rPr>
          <w:rFonts w:ascii="Book Antiqua" w:eastAsia="KaiTi" w:hAnsi="Book Antiqua"/>
          <w:sz w:val="22"/>
          <w:szCs w:val="22"/>
        </w:rPr>
        <w:tab/>
      </w:r>
      <w:r w:rsidR="00C00917" w:rsidRPr="0018654A">
        <w:rPr>
          <w:rFonts w:ascii="Book Antiqua" w:eastAsia="KaiTi" w:hAnsi="Book Antiqua"/>
          <w:sz w:val="22"/>
          <w:szCs w:val="22"/>
        </w:rPr>
        <w:t>Donald J. Munro Centennial Fel</w:t>
      </w:r>
      <w:r w:rsidR="00AB54EA" w:rsidRPr="0018654A">
        <w:rPr>
          <w:rFonts w:ascii="Book Antiqua" w:eastAsia="KaiTi" w:hAnsi="Book Antiqua"/>
          <w:sz w:val="22"/>
          <w:szCs w:val="22"/>
        </w:rPr>
        <w:t>low in Chinese Arts and Letters</w:t>
      </w:r>
      <w:r w:rsidR="00A465B0" w:rsidRPr="0018654A">
        <w:rPr>
          <w:rFonts w:ascii="Book Antiqua" w:eastAsia="KaiTi" w:hAnsi="Book Antiqua"/>
          <w:sz w:val="22"/>
          <w:szCs w:val="22"/>
        </w:rPr>
        <w:t xml:space="preserve">, American </w:t>
      </w:r>
    </w:p>
    <w:p w14:paraId="03F6B01D" w14:textId="77777777" w:rsidR="00AB54EA" w:rsidRPr="0018654A" w:rsidRDefault="00A465B0" w:rsidP="00A465B0">
      <w:pPr>
        <w:ind w:left="720"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Council of Learned Societies</w:t>
      </w:r>
      <w:r w:rsidR="009048A0" w:rsidRPr="0018654A">
        <w:rPr>
          <w:rFonts w:ascii="Book Antiqua" w:eastAsia="KaiTi" w:hAnsi="Book Antiqua"/>
          <w:sz w:val="22"/>
          <w:szCs w:val="22"/>
        </w:rPr>
        <w:tab/>
      </w:r>
    </w:p>
    <w:p w14:paraId="29CF0A06" w14:textId="77777777" w:rsidR="00E96316" w:rsidRPr="0018654A" w:rsidRDefault="00E96316" w:rsidP="00E96316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2017 </w:t>
      </w:r>
      <w:r w:rsidRPr="0018654A">
        <w:rPr>
          <w:rFonts w:ascii="Book Antiqua" w:eastAsia="KaiTi" w:hAnsi="Book Antiqua"/>
          <w:sz w:val="22"/>
          <w:szCs w:val="22"/>
        </w:rPr>
        <w:tab/>
      </w:r>
      <w:r w:rsidRPr="0018654A">
        <w:rPr>
          <w:rFonts w:ascii="Book Antiqua" w:eastAsia="KaiTi" w:hAnsi="Book Antiqua"/>
          <w:sz w:val="22"/>
          <w:szCs w:val="22"/>
        </w:rPr>
        <w:tab/>
        <w:t xml:space="preserve">Everett Mendelsohn Excellence in Mentoring Award, Harvard University </w:t>
      </w:r>
    </w:p>
    <w:p w14:paraId="06C05895" w14:textId="77777777" w:rsidR="00E96316" w:rsidRPr="0018654A" w:rsidRDefault="00E96316" w:rsidP="00E96316">
      <w:pPr>
        <w:ind w:left="720" w:firstLine="720"/>
        <w:rPr>
          <w:rFonts w:ascii="Book Antiqua" w:eastAsia="KaiTi" w:hAnsi="Book Antiqua"/>
          <w:b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Graduate School of Arts and Sciences </w:t>
      </w:r>
    </w:p>
    <w:p w14:paraId="1C12FBC9" w14:textId="77777777" w:rsidR="007A438D" w:rsidRPr="0018654A" w:rsidRDefault="007A438D" w:rsidP="007A438D">
      <w:pPr>
        <w:spacing w:line="280" w:lineRule="exact"/>
        <w:ind w:left="1440" w:hanging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2016</w:t>
      </w:r>
      <w:r w:rsidRPr="0018654A">
        <w:rPr>
          <w:rFonts w:ascii="Book Antiqua" w:eastAsia="KaiTi" w:hAnsi="Book Antiqua"/>
          <w:sz w:val="22"/>
          <w:szCs w:val="22"/>
        </w:rPr>
        <w:tab/>
        <w:t xml:space="preserve">Inaugural Patrick D. Hanan </w:t>
      </w:r>
      <w:r w:rsidR="008B3F47" w:rsidRPr="0018654A">
        <w:rPr>
          <w:rFonts w:ascii="Book Antiqua" w:eastAsia="KaiTi" w:hAnsi="Book Antiqua"/>
          <w:sz w:val="22"/>
          <w:szCs w:val="22"/>
        </w:rPr>
        <w:t xml:space="preserve">Book </w:t>
      </w:r>
      <w:r w:rsidRPr="0018654A">
        <w:rPr>
          <w:rFonts w:ascii="Book Antiqua" w:eastAsia="KaiTi" w:hAnsi="Book Antiqua"/>
          <w:sz w:val="22"/>
          <w:szCs w:val="22"/>
        </w:rPr>
        <w:t>Prize</w:t>
      </w:r>
      <w:r w:rsidR="008B3F47" w:rsidRPr="0018654A">
        <w:rPr>
          <w:rFonts w:ascii="Book Antiqua" w:eastAsia="KaiTi" w:hAnsi="Book Antiqua"/>
          <w:sz w:val="22"/>
          <w:szCs w:val="22"/>
        </w:rPr>
        <w:t xml:space="preserve"> for Translation</w:t>
      </w:r>
    </w:p>
    <w:p w14:paraId="1F521594" w14:textId="77777777" w:rsidR="007A438D" w:rsidRPr="0018654A" w:rsidRDefault="007A438D" w:rsidP="007A438D">
      <w:pPr>
        <w:spacing w:line="280" w:lineRule="exact"/>
        <w:ind w:left="1440" w:hanging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2012</w:t>
      </w:r>
      <w:r w:rsidRPr="0018654A">
        <w:rPr>
          <w:rFonts w:ascii="Book Antiqua" w:eastAsia="KaiTi" w:hAnsi="Book Antiqua"/>
          <w:sz w:val="22"/>
          <w:szCs w:val="22"/>
        </w:rPr>
        <w:tab/>
        <w:t>Walter Channing Cabot Fellowship, Harvard University</w:t>
      </w:r>
    </w:p>
    <w:p w14:paraId="2B129427" w14:textId="77777777" w:rsidR="007A438D" w:rsidRPr="0018654A" w:rsidRDefault="00BD6383" w:rsidP="007A438D">
      <w:pPr>
        <w:spacing w:line="280" w:lineRule="exact"/>
        <w:ind w:left="1440" w:hanging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2007–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2008 </w:t>
      </w:r>
      <w:r w:rsidR="007A438D" w:rsidRPr="0018654A">
        <w:rPr>
          <w:rFonts w:ascii="Book Antiqua" w:eastAsia="KaiTi" w:hAnsi="Book Antiqua"/>
          <w:sz w:val="22"/>
          <w:szCs w:val="22"/>
        </w:rPr>
        <w:tab/>
        <w:t>Scholar Grant, Chiang Ching-kuo Foundation for International Scholarly Exchange</w:t>
      </w:r>
    </w:p>
    <w:p w14:paraId="02CA574A" w14:textId="77777777" w:rsidR="007A438D" w:rsidRPr="0018654A" w:rsidRDefault="007A438D" w:rsidP="007A438D">
      <w:pPr>
        <w:spacing w:line="280" w:lineRule="exact"/>
        <w:ind w:left="1440" w:hanging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2006</w:t>
      </w:r>
      <w:r w:rsidRPr="0018654A">
        <w:rPr>
          <w:rFonts w:ascii="Book Antiqua" w:eastAsia="KaiTi" w:hAnsi="Book Antiqua"/>
          <w:sz w:val="22"/>
          <w:szCs w:val="22"/>
        </w:rPr>
        <w:tab/>
        <w:t>Certificate of Distinction in Teaching. Harvard University.</w:t>
      </w:r>
    </w:p>
    <w:p w14:paraId="2783716C" w14:textId="77777777" w:rsidR="007A438D" w:rsidRPr="0018654A" w:rsidRDefault="007A438D" w:rsidP="007A438D">
      <w:pPr>
        <w:spacing w:line="280" w:lineRule="exact"/>
        <w:ind w:left="1440" w:hanging="144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2006</w:t>
      </w:r>
      <w:r w:rsidRPr="0018654A">
        <w:rPr>
          <w:rFonts w:ascii="Book Antiqua" w:eastAsia="KaiTi" w:hAnsi="Book Antiqua"/>
          <w:sz w:val="22"/>
          <w:szCs w:val="22"/>
        </w:rPr>
        <w:tab/>
        <w:t>Honorable Mention, Everett Mendelsohn Excellence in Mentoring Award for graduate teaching. Graduate Student Council, Harvard University</w:t>
      </w:r>
    </w:p>
    <w:p w14:paraId="78A31745" w14:textId="77777777" w:rsidR="007A438D" w:rsidRPr="0018654A" w:rsidRDefault="00BD6383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1997–</w:t>
      </w:r>
      <w:r w:rsidR="007A438D" w:rsidRPr="0018654A">
        <w:rPr>
          <w:rFonts w:ascii="Book Antiqua" w:eastAsia="KaiTi" w:hAnsi="Book Antiqua"/>
          <w:sz w:val="22"/>
          <w:szCs w:val="22"/>
        </w:rPr>
        <w:t>1998</w:t>
      </w:r>
      <w:r w:rsidR="007A438D" w:rsidRPr="0018654A">
        <w:rPr>
          <w:rFonts w:ascii="Book Antiqua" w:eastAsia="KaiTi" w:hAnsi="Book Antiqua"/>
          <w:sz w:val="22"/>
          <w:szCs w:val="22"/>
        </w:rPr>
        <w:tab/>
        <w:t>Graduate Society Dissertation Completion Fellowship, Harvard University</w:t>
      </w:r>
    </w:p>
    <w:p w14:paraId="23C0BD83" w14:textId="77777777" w:rsidR="007A438D" w:rsidRPr="0018654A" w:rsidRDefault="007A438D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1994</w:t>
      </w:r>
      <w:r w:rsidRPr="0018654A">
        <w:rPr>
          <w:rFonts w:ascii="Book Antiqua" w:eastAsia="KaiTi" w:hAnsi="Book Antiqua"/>
          <w:sz w:val="22"/>
          <w:szCs w:val="22"/>
        </w:rPr>
        <w:tab/>
      </w:r>
      <w:r w:rsidRPr="0018654A">
        <w:rPr>
          <w:rFonts w:ascii="Book Antiqua" w:eastAsia="KaiTi" w:hAnsi="Book Antiqua"/>
          <w:sz w:val="22"/>
          <w:szCs w:val="22"/>
        </w:rPr>
        <w:tab/>
        <w:t>Certificate for Distinction in Teaching, Bok Center, Harvard University</w:t>
      </w:r>
    </w:p>
    <w:p w14:paraId="3432FF6A" w14:textId="77777777" w:rsidR="007A438D" w:rsidRPr="0018654A" w:rsidRDefault="00BD6383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1994–</w:t>
      </w:r>
      <w:r w:rsidR="007A438D" w:rsidRPr="0018654A">
        <w:rPr>
          <w:rFonts w:ascii="Book Antiqua" w:eastAsia="KaiTi" w:hAnsi="Book Antiqua"/>
          <w:sz w:val="22"/>
          <w:szCs w:val="22"/>
        </w:rPr>
        <w:t>1995</w:t>
      </w:r>
      <w:r w:rsidR="007A438D" w:rsidRPr="0018654A">
        <w:rPr>
          <w:rFonts w:ascii="Book Antiqua" w:eastAsia="KaiTi" w:hAnsi="Book Antiqua"/>
          <w:sz w:val="22"/>
          <w:szCs w:val="22"/>
        </w:rPr>
        <w:tab/>
        <w:t>Yun-Cheng Sa Memorial Fellowship, Harvard University</w:t>
      </w:r>
    </w:p>
    <w:p w14:paraId="237D6186" w14:textId="77777777" w:rsidR="007A438D" w:rsidRPr="0018654A" w:rsidRDefault="00BD6383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1992–</w:t>
      </w:r>
      <w:r w:rsidR="007A438D" w:rsidRPr="0018654A">
        <w:rPr>
          <w:rFonts w:ascii="Book Antiqua" w:eastAsia="KaiTi" w:hAnsi="Book Antiqua"/>
          <w:sz w:val="22"/>
          <w:szCs w:val="22"/>
        </w:rPr>
        <w:t>1993</w:t>
      </w:r>
      <w:r w:rsidR="007A438D" w:rsidRPr="0018654A">
        <w:rPr>
          <w:rFonts w:ascii="Book Antiqua" w:eastAsia="KaiTi" w:hAnsi="Book Antiqua"/>
          <w:sz w:val="22"/>
          <w:szCs w:val="22"/>
        </w:rPr>
        <w:tab/>
        <w:t>I. H. Levin Scholarship and Julia George Fund, Harvard University</w:t>
      </w:r>
    </w:p>
    <w:p w14:paraId="1C130742" w14:textId="77777777" w:rsidR="007A438D" w:rsidRPr="0018654A" w:rsidRDefault="007A438D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1991</w:t>
      </w:r>
      <w:r w:rsidRPr="0018654A">
        <w:rPr>
          <w:rFonts w:ascii="Book Antiqua" w:eastAsia="KaiTi" w:hAnsi="Book Antiqua"/>
          <w:sz w:val="22"/>
          <w:szCs w:val="22"/>
        </w:rPr>
        <w:tab/>
      </w:r>
      <w:r w:rsidRPr="0018654A">
        <w:rPr>
          <w:rFonts w:ascii="Book Antiqua" w:eastAsia="KaiTi" w:hAnsi="Book Antiqua"/>
          <w:sz w:val="22"/>
          <w:szCs w:val="22"/>
        </w:rPr>
        <w:tab/>
        <w:t xml:space="preserve">Yat-sun Cultural and Educational Foundation Fellowship </w:t>
      </w:r>
    </w:p>
    <w:p w14:paraId="210A1D96" w14:textId="77777777" w:rsidR="007A438D" w:rsidRPr="0018654A" w:rsidRDefault="007A438D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1991</w:t>
      </w:r>
      <w:r w:rsidRPr="0018654A">
        <w:rPr>
          <w:rFonts w:ascii="Book Antiqua" w:eastAsia="KaiTi" w:hAnsi="Book Antiqua"/>
          <w:sz w:val="22"/>
          <w:szCs w:val="22"/>
        </w:rPr>
        <w:tab/>
      </w:r>
      <w:r w:rsidRPr="0018654A">
        <w:rPr>
          <w:rFonts w:ascii="Book Antiqua" w:eastAsia="KaiTi" w:hAnsi="Book Antiqua"/>
          <w:sz w:val="22"/>
          <w:szCs w:val="22"/>
        </w:rPr>
        <w:tab/>
      </w:r>
      <w:r w:rsidRPr="0018654A">
        <w:rPr>
          <w:rFonts w:ascii="Book Antiqua" w:eastAsia="KaiTi" w:hAnsi="Book Antiqua"/>
          <w:i/>
          <w:sz w:val="22"/>
          <w:szCs w:val="22"/>
        </w:rPr>
        <w:t>Prairie Schooner</w:t>
      </w:r>
      <w:r w:rsidRPr="0018654A">
        <w:rPr>
          <w:rFonts w:ascii="Book Antiqua" w:eastAsia="KaiTi" w:hAnsi="Book Antiqua"/>
          <w:sz w:val="22"/>
          <w:szCs w:val="22"/>
        </w:rPr>
        <w:t xml:space="preserve"> Readers’ Choice Award</w:t>
      </w:r>
    </w:p>
    <w:p w14:paraId="1C1DB639" w14:textId="77777777" w:rsidR="007A438D" w:rsidRPr="0018654A" w:rsidRDefault="007A438D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1990</w:t>
      </w:r>
      <w:r w:rsidR="00BD6383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1991</w:t>
      </w:r>
      <w:r w:rsidRPr="0018654A">
        <w:rPr>
          <w:rFonts w:ascii="Book Antiqua" w:eastAsia="KaiTi" w:hAnsi="Book Antiqua"/>
          <w:sz w:val="22"/>
          <w:szCs w:val="22"/>
        </w:rPr>
        <w:tab/>
        <w:t>John W. McDonald Fellowship, University of Nebraska-Lincoln</w:t>
      </w:r>
    </w:p>
    <w:p w14:paraId="3AE45B0F" w14:textId="77777777" w:rsidR="007A438D" w:rsidRPr="0018654A" w:rsidRDefault="00BD6383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1990–</w:t>
      </w:r>
      <w:r w:rsidR="007A438D" w:rsidRPr="0018654A">
        <w:rPr>
          <w:rFonts w:ascii="Book Antiqua" w:eastAsia="KaiTi" w:hAnsi="Book Antiqua"/>
          <w:sz w:val="22"/>
          <w:szCs w:val="22"/>
        </w:rPr>
        <w:t>1991</w:t>
      </w:r>
      <w:r w:rsidR="007A438D" w:rsidRPr="0018654A">
        <w:rPr>
          <w:rFonts w:ascii="Book Antiqua" w:eastAsia="KaiTi" w:hAnsi="Book Antiqua"/>
          <w:sz w:val="22"/>
          <w:szCs w:val="22"/>
        </w:rPr>
        <w:tab/>
        <w:t>Maude Hammond Fling Fellowship, University of Nebraska-Lincoln</w:t>
      </w:r>
    </w:p>
    <w:p w14:paraId="65862AAF" w14:textId="77777777" w:rsidR="007A438D" w:rsidRPr="0018654A" w:rsidRDefault="007A438D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1990</w:t>
      </w:r>
      <w:r w:rsidRPr="0018654A">
        <w:rPr>
          <w:rFonts w:ascii="Book Antiqua" w:eastAsia="KaiTi" w:hAnsi="Book Antiqua"/>
          <w:sz w:val="22"/>
          <w:szCs w:val="22"/>
        </w:rPr>
        <w:tab/>
      </w:r>
      <w:r w:rsidRPr="0018654A">
        <w:rPr>
          <w:rFonts w:ascii="Book Antiqua" w:eastAsia="KaiTi" w:hAnsi="Book Antiqua"/>
          <w:sz w:val="22"/>
          <w:szCs w:val="22"/>
        </w:rPr>
        <w:tab/>
        <w:t>Honorable Mention, Academy of American Poets Prizes</w:t>
      </w:r>
    </w:p>
    <w:p w14:paraId="67206C6A" w14:textId="77777777" w:rsidR="007A438D" w:rsidRPr="0018654A" w:rsidRDefault="007A438D" w:rsidP="007A438D">
      <w:p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1988</w:t>
      </w:r>
      <w:r w:rsidRPr="0018654A">
        <w:rPr>
          <w:rFonts w:ascii="Book Antiqua" w:eastAsia="KaiTi" w:hAnsi="Book Antiqua"/>
          <w:sz w:val="22"/>
          <w:szCs w:val="22"/>
        </w:rPr>
        <w:tab/>
      </w:r>
      <w:r w:rsidRPr="0018654A">
        <w:rPr>
          <w:rFonts w:ascii="Book Antiqua" w:eastAsia="KaiTi" w:hAnsi="Book Antiqua"/>
          <w:sz w:val="22"/>
          <w:szCs w:val="22"/>
        </w:rPr>
        <w:tab/>
        <w:t>Outstanding Achievement Award, Beijing University</w:t>
      </w:r>
    </w:p>
    <w:p w14:paraId="61EC0D7A" w14:textId="77777777" w:rsidR="003A6E8C" w:rsidRPr="0018654A" w:rsidRDefault="007A438D" w:rsidP="007A438D">
      <w:pPr>
        <w:spacing w:line="280" w:lineRule="exact"/>
        <w:rPr>
          <w:rFonts w:ascii="Book Antiqua" w:eastAsia="KaiTi" w:hAnsi="Book Antiqua"/>
          <w:b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1985</w:t>
      </w:r>
      <w:r w:rsidRPr="0018654A">
        <w:rPr>
          <w:rFonts w:ascii="Book Antiqua" w:eastAsia="KaiTi" w:hAnsi="Book Antiqua"/>
          <w:sz w:val="22"/>
          <w:szCs w:val="22"/>
        </w:rPr>
        <w:tab/>
      </w:r>
      <w:r w:rsidRPr="0018654A">
        <w:rPr>
          <w:rFonts w:ascii="Book Antiqua" w:eastAsia="KaiTi" w:hAnsi="Book Antiqua"/>
          <w:sz w:val="22"/>
          <w:szCs w:val="22"/>
        </w:rPr>
        <w:tab/>
        <w:t>Lu Xun Literature and Arts Award, Tianjin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Writers’ Association</w:t>
      </w:r>
      <w:r w:rsidR="00E25C7E" w:rsidRPr="0018654A">
        <w:rPr>
          <w:rFonts w:ascii="Book Antiqua" w:eastAsia="KaiTi" w:hAnsi="Book Antiqua"/>
          <w:sz w:val="22"/>
          <w:szCs w:val="22"/>
          <w:lang w:eastAsia="zh-TW"/>
        </w:rPr>
        <w:br/>
      </w:r>
    </w:p>
    <w:p w14:paraId="37CDDB89" w14:textId="17A4830E" w:rsidR="007A438D" w:rsidRPr="005F5D8D" w:rsidRDefault="00E86232" w:rsidP="007A438D">
      <w:pPr>
        <w:spacing w:line="280" w:lineRule="exact"/>
        <w:rPr>
          <w:rFonts w:ascii="Book Antiqua" w:eastAsia="KaiTi" w:hAnsi="Book Antiqua"/>
          <w:b/>
          <w:szCs w:val="24"/>
        </w:rPr>
      </w:pPr>
      <w:r w:rsidRPr="005F5D8D">
        <w:rPr>
          <w:rFonts w:ascii="Book Antiqua" w:eastAsia="KaiTi" w:hAnsi="Book Antiqua"/>
          <w:b/>
          <w:szCs w:val="24"/>
        </w:rPr>
        <w:t xml:space="preserve">Keynote </w:t>
      </w:r>
      <w:r w:rsidR="005F5D8D">
        <w:rPr>
          <w:rFonts w:ascii="Book Antiqua" w:eastAsia="KaiTi" w:hAnsi="Book Antiqua"/>
          <w:b/>
          <w:szCs w:val="24"/>
        </w:rPr>
        <w:t>A</w:t>
      </w:r>
      <w:r w:rsidRPr="005F5D8D">
        <w:rPr>
          <w:rFonts w:ascii="Book Antiqua" w:eastAsia="KaiTi" w:hAnsi="Book Antiqua"/>
          <w:b/>
          <w:szCs w:val="24"/>
        </w:rPr>
        <w:t xml:space="preserve">ddresses and </w:t>
      </w:r>
      <w:r w:rsidR="005F5D8D">
        <w:rPr>
          <w:rFonts w:ascii="Book Antiqua" w:eastAsia="KaiTi" w:hAnsi="Book Antiqua"/>
          <w:b/>
          <w:szCs w:val="24"/>
        </w:rPr>
        <w:t>I</w:t>
      </w:r>
      <w:r w:rsidRPr="005F5D8D">
        <w:rPr>
          <w:rFonts w:ascii="Book Antiqua" w:eastAsia="KaiTi" w:hAnsi="Book Antiqua"/>
          <w:b/>
          <w:szCs w:val="24"/>
        </w:rPr>
        <w:t>nvited</w:t>
      </w:r>
      <w:r w:rsidR="00031A98" w:rsidRPr="005F5D8D">
        <w:rPr>
          <w:rFonts w:ascii="Book Antiqua" w:eastAsia="KaiTi" w:hAnsi="Book Antiqua"/>
          <w:b/>
          <w:szCs w:val="24"/>
        </w:rPr>
        <w:t xml:space="preserve"> </w:t>
      </w:r>
      <w:r w:rsidR="005F5D8D">
        <w:rPr>
          <w:rFonts w:ascii="Book Antiqua" w:eastAsia="KaiTi" w:hAnsi="Book Antiqua"/>
          <w:b/>
          <w:szCs w:val="24"/>
        </w:rPr>
        <w:t>L</w:t>
      </w:r>
      <w:r w:rsidR="007A438D" w:rsidRPr="005F5D8D">
        <w:rPr>
          <w:rFonts w:ascii="Book Antiqua" w:eastAsia="KaiTi" w:hAnsi="Book Antiqua"/>
          <w:b/>
          <w:szCs w:val="24"/>
        </w:rPr>
        <w:t>ectures</w:t>
      </w:r>
    </w:p>
    <w:p w14:paraId="21B9C4E1" w14:textId="2C472781" w:rsidR="00F03944" w:rsidRPr="00F03944" w:rsidRDefault="00F03944" w:rsidP="00F03944">
      <w:pPr>
        <w:pStyle w:val="ListParagraph"/>
        <w:numPr>
          <w:ilvl w:val="0"/>
          <w:numId w:val="3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“</w:t>
      </w:r>
      <w:r w:rsidRPr="00F03944">
        <w:rPr>
          <w:rFonts w:ascii="Book Antiqua" w:hAnsi="Book Antiqua"/>
          <w:sz w:val="22"/>
          <w:szCs w:val="22"/>
        </w:rPr>
        <w:t>The Margins of Knowing: A Place for the Extraordinary in an Ordinary World</w:t>
      </w:r>
      <w:r>
        <w:rPr>
          <w:rFonts w:ascii="Book Antiqua" w:hAnsi="Book Antiqua"/>
          <w:sz w:val="22"/>
          <w:szCs w:val="22"/>
        </w:rPr>
        <w:t>.” International Medieval Congress. University of Leeds, UK. July 2025.</w:t>
      </w:r>
    </w:p>
    <w:p w14:paraId="37064573" w14:textId="0FAD5F41" w:rsidR="00607A9B" w:rsidRDefault="00607A9B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“Self-Commentary in Medieval Chinese Poetic Tradition.” Goethe University Frankfurt, </w:t>
      </w:r>
      <w:r w:rsidR="00EE7EB7">
        <w:rPr>
          <w:rFonts w:ascii="Book Antiqua" w:eastAsia="KaiTi" w:hAnsi="Book Antiqua"/>
          <w:bCs/>
          <w:sz w:val="22"/>
          <w:szCs w:val="22"/>
          <w:lang w:eastAsia="zh-TW"/>
        </w:rPr>
        <w:t xml:space="preserve">Germany. 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>June 2024.</w:t>
      </w:r>
    </w:p>
    <w:p w14:paraId="6DABDC3B" w14:textId="56013815" w:rsidR="00607A9B" w:rsidRDefault="00607A9B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t>“The Turning Point: Autobiographical Writings in Early Medieval China.” Leipzig University,</w:t>
      </w:r>
      <w:r w:rsidR="00EE7EB7">
        <w:rPr>
          <w:rFonts w:ascii="Book Antiqua" w:eastAsia="KaiTi" w:hAnsi="Book Antiqua"/>
          <w:bCs/>
          <w:sz w:val="22"/>
          <w:szCs w:val="22"/>
          <w:lang w:eastAsia="zh-TW"/>
        </w:rPr>
        <w:t xml:space="preserve"> Germany.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May 2024.</w:t>
      </w:r>
    </w:p>
    <w:p w14:paraId="4479725B" w14:textId="7E20B8F0" w:rsidR="00607A9B" w:rsidRDefault="00607A9B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lastRenderedPageBreak/>
        <w:t>“Mastering Meaning: Self-Exegesis in Medieval Chinese Poetic Writings.” University of Zurich,</w:t>
      </w:r>
      <w:r w:rsidR="00EE7EB7">
        <w:rPr>
          <w:rFonts w:ascii="Book Antiqua" w:eastAsia="KaiTi" w:hAnsi="Book Antiqua"/>
          <w:bCs/>
          <w:sz w:val="22"/>
          <w:szCs w:val="22"/>
          <w:lang w:eastAsia="zh-TW"/>
        </w:rPr>
        <w:t xml:space="preserve"> Switzerland.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May 2024.</w:t>
      </w:r>
    </w:p>
    <w:p w14:paraId="178C5FFC" w14:textId="56882B00" w:rsidR="00CE0FF5" w:rsidRDefault="004D7DD7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t>Keynote: “The Model of Becoming in Early Medieval Chinese Autobiographical Writings.” European Early Medieval China Studies Conference</w:t>
      </w:r>
      <w:r w:rsidR="00EE7EB7">
        <w:rPr>
          <w:rFonts w:ascii="Book Antiqua" w:eastAsia="KaiTi" w:hAnsi="Book Antiqua"/>
          <w:bCs/>
          <w:sz w:val="22"/>
          <w:szCs w:val="22"/>
          <w:lang w:eastAsia="zh-TW"/>
        </w:rPr>
        <w:t>, Muenster, Germany.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May 3, 2024.</w:t>
      </w:r>
    </w:p>
    <w:p w14:paraId="1FC3DA65" w14:textId="226C86BB" w:rsidR="00607A9B" w:rsidRDefault="00607A9B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“From </w:t>
      </w:r>
      <w:r w:rsidRPr="00607A9B"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>Shi</w:t>
      </w:r>
      <w:r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 xml:space="preserve"> </w:t>
      </w:r>
      <w:r w:rsidRPr="00607A9B"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>jing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to Internet: The Poetry Republic of China.” Astor Lecture at Oxford University, March 2024.</w:t>
      </w:r>
    </w:p>
    <w:p w14:paraId="2CD5B7B3" w14:textId="420C42CB" w:rsidR="00B30356" w:rsidRDefault="00B30356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“The Penumbra of the Great Tang: Exile Poetry at the Turn of the Eighth Century.” University of </w:t>
      </w:r>
      <w:r w:rsidR="00EE7EB7">
        <w:rPr>
          <w:rFonts w:ascii="Book Antiqua" w:eastAsia="KaiTi" w:hAnsi="Book Antiqua"/>
          <w:bCs/>
          <w:sz w:val="22"/>
          <w:szCs w:val="22"/>
          <w:lang w:eastAsia="zh-TW"/>
        </w:rPr>
        <w:t>Muens</w:t>
      </w:r>
      <w:r w:rsidRPr="00B30356">
        <w:rPr>
          <w:rFonts w:ascii="Book Antiqua" w:eastAsia="KaiTi" w:hAnsi="Book Antiqua"/>
          <w:bCs/>
          <w:sz w:val="22"/>
          <w:szCs w:val="22"/>
          <w:lang w:eastAsia="zh-TW"/>
        </w:rPr>
        <w:t>ter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>, Germany. November 16, 2023.</w:t>
      </w:r>
    </w:p>
    <w:p w14:paraId="17E1BB7A" w14:textId="3A5F993C" w:rsidR="00B30356" w:rsidRDefault="00B30356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t>“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Diguo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de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lanse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gonglu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: Li Daoyuan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yu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proofErr w:type="spellStart"/>
      <w:r w:rsidRPr="00B30356"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>Shuijing</w:t>
      </w:r>
      <w:proofErr w:type="spellEnd"/>
      <w:r w:rsidRPr="00B30356"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 xml:space="preserve"> </w:t>
      </w:r>
      <w:proofErr w:type="spellStart"/>
      <w:r w:rsidRPr="00B30356"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>zhu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>.” Fudan University</w:t>
      </w:r>
      <w:r w:rsidR="00EE7EB7">
        <w:rPr>
          <w:rFonts w:ascii="Book Antiqua" w:eastAsia="KaiTi" w:hAnsi="Book Antiqua"/>
          <w:bCs/>
          <w:sz w:val="22"/>
          <w:szCs w:val="22"/>
          <w:lang w:eastAsia="zh-TW"/>
        </w:rPr>
        <w:t>, China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>. October 17, 2023.</w:t>
      </w:r>
    </w:p>
    <w:p w14:paraId="03E77894" w14:textId="14663982" w:rsidR="00B30356" w:rsidRDefault="00B30356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t>Keynote: “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Weixing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zhitu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: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jingdian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de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badao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yu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linglei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proofErr w:type="spellStart"/>
      <w:r>
        <w:rPr>
          <w:rFonts w:ascii="Book Antiqua" w:eastAsia="KaiTi" w:hAnsi="Book Antiqua"/>
          <w:bCs/>
          <w:sz w:val="22"/>
          <w:szCs w:val="22"/>
          <w:lang w:eastAsia="zh-TW"/>
        </w:rPr>
        <w:t>wenxueshi</w:t>
      </w:r>
      <w:proofErr w:type="spellEnd"/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.” An International Conference on </w:t>
      </w:r>
      <w:r w:rsidRPr="00B30356"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>Wen</w:t>
      </w:r>
      <w:r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 xml:space="preserve"> </w:t>
      </w:r>
      <w:r w:rsidRPr="00B30356"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>xuan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and Pre-Tang Literature. Fudan University</w:t>
      </w:r>
      <w:r w:rsidR="00EE7EB7">
        <w:rPr>
          <w:rFonts w:ascii="Book Antiqua" w:eastAsia="KaiTi" w:hAnsi="Book Antiqua"/>
          <w:bCs/>
          <w:sz w:val="22"/>
          <w:szCs w:val="22"/>
          <w:lang w:eastAsia="zh-TW"/>
        </w:rPr>
        <w:t>, China.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October 14–15, 2023.</w:t>
      </w:r>
    </w:p>
    <w:p w14:paraId="6CFC864E" w14:textId="4EEDE7C8" w:rsidR="00F61045" w:rsidRDefault="00F61045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Keynote: </w:t>
      </w:r>
      <w:r w:rsidR="00F361FB">
        <w:rPr>
          <w:rFonts w:ascii="Book Antiqua" w:eastAsia="KaiTi" w:hAnsi="Book Antiqua"/>
          <w:bCs/>
          <w:sz w:val="22"/>
          <w:szCs w:val="22"/>
          <w:lang w:eastAsia="zh-TW"/>
        </w:rPr>
        <w:t>“Lotus Matter</w:t>
      </w:r>
      <w:r w:rsidR="002F4F99">
        <w:rPr>
          <w:rFonts w:ascii="Book Antiqua" w:eastAsia="KaiTi" w:hAnsi="Book Antiqua"/>
          <w:bCs/>
          <w:sz w:val="22"/>
          <w:szCs w:val="22"/>
          <w:lang w:eastAsia="zh-TW"/>
        </w:rPr>
        <w:t>s: The Cultural History of an Image</w:t>
      </w:r>
      <w:r w:rsidR="00F361FB">
        <w:rPr>
          <w:rFonts w:ascii="Book Antiqua" w:eastAsia="KaiTi" w:hAnsi="Book Antiqua"/>
          <w:bCs/>
          <w:sz w:val="22"/>
          <w:szCs w:val="22"/>
          <w:lang w:eastAsia="zh-TW"/>
        </w:rPr>
        <w:t>.”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 xml:space="preserve"> An International Symposium on Religious Images and Chinese Literature. Hong Kong Baptist University. May </w:t>
      </w:r>
      <w:r w:rsidR="00F361FB">
        <w:rPr>
          <w:rFonts w:ascii="Book Antiqua" w:eastAsia="KaiTi" w:hAnsi="Book Antiqua"/>
          <w:bCs/>
          <w:sz w:val="22"/>
          <w:szCs w:val="22"/>
          <w:lang w:eastAsia="zh-TW"/>
        </w:rPr>
        <w:t>14</w:t>
      </w:r>
      <w:r>
        <w:rPr>
          <w:rFonts w:ascii="Book Antiqua" w:eastAsia="KaiTi" w:hAnsi="Book Antiqua"/>
          <w:bCs/>
          <w:sz w:val="22"/>
          <w:szCs w:val="22"/>
          <w:lang w:eastAsia="zh-TW"/>
        </w:rPr>
        <w:t>, 2023.</w:t>
      </w:r>
    </w:p>
    <w:p w14:paraId="255B50B6" w14:textId="727785EF" w:rsidR="0000103B" w:rsidRPr="0018654A" w:rsidRDefault="0000103B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Keynote:</w:t>
      </w:r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 xml:space="preserve"> “Lishi </w:t>
      </w:r>
      <w:proofErr w:type="spellStart"/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>yu</w:t>
      </w:r>
      <w:proofErr w:type="spellEnd"/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proofErr w:type="spellStart"/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>jiaguo</w:t>
      </w:r>
      <w:proofErr w:type="spellEnd"/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 xml:space="preserve"> de </w:t>
      </w:r>
      <w:proofErr w:type="spellStart"/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>jietuo</w:t>
      </w:r>
      <w:proofErr w:type="spellEnd"/>
      <w:r w:rsidR="00B30356">
        <w:rPr>
          <w:rFonts w:ascii="Book Antiqua" w:hAnsi="Book Antiqua"/>
          <w:bCs/>
          <w:sz w:val="22"/>
          <w:szCs w:val="22"/>
          <w:lang w:eastAsia="zh-TW"/>
        </w:rPr>
        <w:t xml:space="preserve">: Xie Lingyun </w:t>
      </w:r>
      <w:proofErr w:type="spellStart"/>
      <w:r w:rsidR="00B30356">
        <w:rPr>
          <w:rFonts w:ascii="Book Antiqua" w:hAnsi="Book Antiqua"/>
          <w:bCs/>
          <w:sz w:val="22"/>
          <w:szCs w:val="22"/>
          <w:lang w:eastAsia="zh-TW"/>
        </w:rPr>
        <w:t>shanshui</w:t>
      </w:r>
      <w:proofErr w:type="spellEnd"/>
      <w:r w:rsidR="00B30356">
        <w:rPr>
          <w:rFonts w:ascii="Book Antiqua" w:hAnsi="Book Antiqua"/>
          <w:bCs/>
          <w:sz w:val="22"/>
          <w:szCs w:val="22"/>
          <w:lang w:eastAsia="zh-TW"/>
        </w:rPr>
        <w:t xml:space="preserve"> </w:t>
      </w:r>
      <w:proofErr w:type="spellStart"/>
      <w:r w:rsidR="00B30356">
        <w:rPr>
          <w:rFonts w:ascii="Book Antiqua" w:hAnsi="Book Antiqua"/>
          <w:bCs/>
          <w:sz w:val="22"/>
          <w:szCs w:val="22"/>
          <w:lang w:eastAsia="zh-TW"/>
        </w:rPr>
        <w:t>shi</w:t>
      </w:r>
      <w:proofErr w:type="spellEnd"/>
      <w:r w:rsidR="00B30356">
        <w:rPr>
          <w:rFonts w:ascii="Book Antiqua" w:hAnsi="Book Antiqua"/>
          <w:bCs/>
          <w:sz w:val="22"/>
          <w:szCs w:val="22"/>
          <w:lang w:eastAsia="zh-TW"/>
        </w:rPr>
        <w:t xml:space="preserve"> de </w:t>
      </w:r>
      <w:proofErr w:type="spellStart"/>
      <w:r w:rsidR="00B30356">
        <w:rPr>
          <w:rFonts w:ascii="Book Antiqua" w:hAnsi="Book Antiqua"/>
          <w:bCs/>
          <w:sz w:val="22"/>
          <w:szCs w:val="22"/>
          <w:lang w:eastAsia="zh-TW"/>
        </w:rPr>
        <w:t>yiyi</w:t>
      </w:r>
      <w:proofErr w:type="spellEnd"/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.</w:t>
      </w:r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>”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An international conference on landscape poetry study on the 1600th anniversary of Xie Lingyun’s Arrival at Yongjia</w:t>
      </w:r>
      <w:r w:rsidRPr="0018654A">
        <w:rPr>
          <w:rFonts w:ascii="Book Antiqua" w:hAnsi="Book Antiqua"/>
          <w:sz w:val="22"/>
          <w:szCs w:val="22"/>
          <w:lang w:eastAsia="zh-TW"/>
        </w:rPr>
        <w:t>.</w:t>
      </w:r>
      <w:r w:rsidR="00425D34" w:rsidRPr="0018654A">
        <w:rPr>
          <w:rFonts w:ascii="Book Antiqua" w:hAnsi="Book Antiqua"/>
          <w:sz w:val="22"/>
          <w:szCs w:val="22"/>
          <w:lang w:eastAsia="zh-TW"/>
        </w:rPr>
        <w:t xml:space="preserve"> </w:t>
      </w:r>
      <w:r w:rsidR="00B30356">
        <w:rPr>
          <w:rFonts w:ascii="Book Antiqua" w:eastAsia="KaiTi" w:hAnsi="Book Antiqua"/>
          <w:bCs/>
          <w:sz w:val="22"/>
          <w:szCs w:val="22"/>
        </w:rPr>
        <w:t>Wenzhou University</w:t>
      </w:r>
      <w:r w:rsidR="00EE7EB7">
        <w:rPr>
          <w:rFonts w:ascii="Book Antiqua" w:eastAsia="KaiTi" w:hAnsi="Book Antiqua"/>
          <w:bCs/>
          <w:sz w:val="22"/>
          <w:szCs w:val="22"/>
        </w:rPr>
        <w:t>, China</w:t>
      </w:r>
      <w:r w:rsidRPr="0018654A">
        <w:rPr>
          <w:rFonts w:ascii="Book Antiqua" w:eastAsia="KaiTi" w:hAnsi="Book Antiqua"/>
          <w:bCs/>
          <w:sz w:val="22"/>
          <w:szCs w:val="22"/>
        </w:rPr>
        <w:t>. November 4, 2022.</w:t>
      </w:r>
    </w:p>
    <w:p w14:paraId="271E1A70" w14:textId="6487AABB" w:rsidR="00FD3147" w:rsidRPr="0018654A" w:rsidRDefault="00FD3147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“From </w:t>
      </w:r>
      <w:r w:rsidRPr="0018654A">
        <w:rPr>
          <w:rFonts w:ascii="Book Antiqua" w:eastAsia="KaiTi" w:hAnsi="Book Antiqua"/>
          <w:bCs/>
          <w:i/>
          <w:iCs/>
          <w:sz w:val="22"/>
          <w:szCs w:val="22"/>
          <w:lang w:eastAsia="zh-TW"/>
        </w:rPr>
        <w:t xml:space="preserve">The Book of Songs 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to the Internet: Why Poetry Matters in China.”</w:t>
      </w:r>
      <w:r w:rsidR="00A03400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Opening lecture in Topics in China Studies Lecture Series, Yenching Academy, Peking University. September 21, 2022.</w:t>
      </w:r>
    </w:p>
    <w:p w14:paraId="1284F726" w14:textId="7CAD1AD7" w:rsidR="009A4CAD" w:rsidRPr="0018654A" w:rsidRDefault="009A4CAD" w:rsidP="004831AA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“The Dialectics of Court and Exile at the Turn of the </w:t>
      </w:r>
      <w:proofErr w:type="gramStart"/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Eighth-Century</w:t>
      </w:r>
      <w:proofErr w:type="gramEnd"/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.”</w:t>
      </w:r>
      <w:r w:rsidR="00CF275C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r w:rsidR="00B87D75" w:rsidRPr="0018654A">
        <w:rPr>
          <w:rFonts w:ascii="Book Antiqua" w:hAnsi="Book Antiqua"/>
          <w:color w:val="1C1E21"/>
          <w:sz w:val="22"/>
          <w:szCs w:val="22"/>
          <w:bdr w:val="none" w:sz="0" w:space="0" w:color="auto" w:frame="1"/>
          <w:lang w:val="en-SG"/>
        </w:rPr>
        <w:t xml:space="preserve">Chinese Programme &amp; Centre for Chinese Language and Culture, Nanyang Technological University, Singapore. 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August 26, 2022. </w:t>
      </w:r>
    </w:p>
    <w:p w14:paraId="7BF9E380" w14:textId="0BF7CDF8" w:rsidR="00E4754E" w:rsidRPr="0018654A" w:rsidRDefault="004D7E39" w:rsidP="00F546ED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hAnsi="Book Antiqua"/>
          <w:bCs/>
          <w:sz w:val="22"/>
          <w:szCs w:val="22"/>
          <w:lang w:eastAsia="zh-TW"/>
        </w:rPr>
        <w:t>“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從白門到紫陌：營造建康</w:t>
      </w:r>
      <w:r w:rsidRPr="0018654A">
        <w:rPr>
          <w:rFonts w:ascii="Book Antiqua" w:hAnsi="Book Antiqua"/>
          <w:bCs/>
          <w:sz w:val="22"/>
          <w:szCs w:val="22"/>
          <w:lang w:eastAsia="zh-TW"/>
        </w:rPr>
        <w:t>.” Institute of Humanities and Social Sciences, Peking University. May 2</w:t>
      </w:r>
      <w:r w:rsidR="00031A98" w:rsidRPr="0018654A">
        <w:rPr>
          <w:rFonts w:ascii="Book Antiqua" w:hAnsi="Book Antiqua"/>
          <w:bCs/>
          <w:sz w:val="22"/>
          <w:szCs w:val="22"/>
          <w:lang w:eastAsia="zh-TW"/>
        </w:rPr>
        <w:t>8</w:t>
      </w:r>
      <w:r w:rsidRPr="0018654A">
        <w:rPr>
          <w:rFonts w:ascii="Book Antiqua" w:hAnsi="Book Antiqua"/>
          <w:bCs/>
          <w:sz w:val="22"/>
          <w:szCs w:val="22"/>
          <w:lang w:eastAsia="zh-TW"/>
        </w:rPr>
        <w:t>, 2022.</w:t>
      </w:r>
    </w:p>
    <w:p w14:paraId="705EB64C" w14:textId="716BED1B" w:rsidR="00693EB5" w:rsidRPr="0018654A" w:rsidRDefault="00693EB5" w:rsidP="00693EB5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“Sacrifice and Salvation: Du Fu and Buddhism.” The Ashoka Center of Chinese Studies, Ashoka University, India. April 26, 2022.</w:t>
      </w:r>
    </w:p>
    <w:p w14:paraId="7C847F09" w14:textId="197D13E1" w:rsidR="00693EB5" w:rsidRPr="0018654A" w:rsidRDefault="0000103B" w:rsidP="00693EB5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Keynote</w:t>
      </w:r>
      <w:r w:rsidR="00CF275C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: </w:t>
      </w:r>
      <w:r w:rsidR="00693EB5" w:rsidRPr="0018654A">
        <w:rPr>
          <w:rFonts w:ascii="Book Antiqua" w:eastAsia="KaiTi" w:hAnsi="Book Antiqua"/>
          <w:bCs/>
          <w:sz w:val="22"/>
          <w:szCs w:val="22"/>
          <w:lang w:eastAsia="zh-TW"/>
        </w:rPr>
        <w:t>“‘I Will Just Go and Water My Garden’”: Transition as a Choice.” Wayne State University. April 22, 2022.</w:t>
      </w:r>
    </w:p>
    <w:p w14:paraId="020A7F2C" w14:textId="2BFBA538" w:rsidR="00693EB5" w:rsidRPr="0018654A" w:rsidRDefault="00693EB5" w:rsidP="00693EB5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“On the Edge of Dream.” Indiana University. April 15, 2022.</w:t>
      </w:r>
    </w:p>
    <w:p w14:paraId="77AE1279" w14:textId="21BEC37C" w:rsidR="0064331C" w:rsidRPr="0018654A" w:rsidRDefault="0064331C" w:rsidP="00F546ED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“Poetry and Access to Power in the Court of Empress Wu Zetian (624–705).” Binghamton University. March 30, 2022.</w:t>
      </w:r>
    </w:p>
    <w:p w14:paraId="7D405521" w14:textId="7BE8FAC8" w:rsidR="0064331C" w:rsidRPr="0018654A" w:rsidRDefault="0064331C" w:rsidP="00F546ED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“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在家</w:t>
      </w:r>
      <w:r w:rsidR="00D178DB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杜甫世界中的小事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”</w:t>
      </w:r>
      <w:r w:rsidRPr="0018654A">
        <w:rPr>
          <w:rFonts w:ascii="Book Antiqua" w:hAnsi="Book Antiqua"/>
          <w:bCs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(“At Home: The Small Things in Du Fu’s World”). </w:t>
      </w:r>
      <w:r w:rsidR="00FB3AB7" w:rsidRPr="0018654A">
        <w:rPr>
          <w:rFonts w:ascii="Book Antiqua" w:eastAsia="KaiTi" w:hAnsi="Book Antiqua"/>
          <w:bCs/>
          <w:sz w:val="22"/>
          <w:szCs w:val="22"/>
          <w:lang w:eastAsia="zh-TW"/>
        </w:rPr>
        <w:t>Online lecture</w:t>
      </w:r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 xml:space="preserve"> in Chinese,</w:t>
      </w:r>
      <w:r w:rsidR="00FB3AB7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sponsored by Harvard 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Chinese S</w:t>
      </w:r>
      <w:r w:rsidR="00FB3AB7" w:rsidRPr="0018654A">
        <w:rPr>
          <w:rFonts w:ascii="Book Antiqua" w:eastAsia="KaiTi" w:hAnsi="Book Antiqua"/>
          <w:bCs/>
          <w:sz w:val="22"/>
          <w:szCs w:val="22"/>
          <w:lang w:eastAsia="zh-TW"/>
        </w:rPr>
        <w:t>tudents and S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cholars Association. March 19, 2022.</w:t>
      </w:r>
    </w:p>
    <w:p w14:paraId="6F6BE4EB" w14:textId="4CAFA5FB" w:rsidR="00F546ED" w:rsidRPr="0018654A" w:rsidRDefault="00CF275C" w:rsidP="00F546ED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K</w:t>
      </w:r>
      <w:r w:rsidR="00C95FCB" w:rsidRPr="0018654A">
        <w:rPr>
          <w:rFonts w:ascii="Book Antiqua" w:eastAsia="KaiTi" w:hAnsi="Book Antiqua"/>
          <w:bCs/>
          <w:sz w:val="22"/>
          <w:szCs w:val="22"/>
          <w:lang w:eastAsia="zh-TW"/>
        </w:rPr>
        <w:t>eynote.</w:t>
      </w:r>
      <w:r w:rsidR="00312AD5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“On the Edge of Dream: The Doubleness of Dreaming in Tang Poetry.”</w:t>
      </w:r>
      <w:r w:rsidR="00C95FCB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An International Conference</w:t>
      </w:r>
      <w:r w:rsidR="00555DAD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(Hybrid)</w:t>
      </w:r>
      <w:r w:rsidR="00C95FCB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on Dream and Reality in Tang Poetry. University of Trier</w:t>
      </w:r>
      <w:r w:rsidR="00555DAD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and University of Munster</w:t>
      </w:r>
      <w:r w:rsidR="00C95FCB" w:rsidRPr="0018654A">
        <w:rPr>
          <w:rFonts w:ascii="Book Antiqua" w:eastAsia="KaiTi" w:hAnsi="Book Antiqua"/>
          <w:bCs/>
          <w:sz w:val="22"/>
          <w:szCs w:val="22"/>
          <w:lang w:eastAsia="zh-TW"/>
        </w:rPr>
        <w:t>, Germany. November 2021.</w:t>
      </w:r>
    </w:p>
    <w:p w14:paraId="1939F685" w14:textId="7CD385F4" w:rsidR="00A576AC" w:rsidRPr="0018654A" w:rsidRDefault="00CF275C" w:rsidP="00F546ED">
      <w:pPr>
        <w:pStyle w:val="ListParagraph"/>
        <w:numPr>
          <w:ilvl w:val="0"/>
          <w:numId w:val="32"/>
        </w:numPr>
        <w:rPr>
          <w:rFonts w:ascii="Book Antiqua" w:eastAsia="KaiTi" w:hAnsi="Book Antiqua"/>
          <w:bCs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K</w:t>
      </w:r>
      <w:r w:rsidR="00A576AC" w:rsidRPr="0018654A">
        <w:rPr>
          <w:rFonts w:ascii="Book Antiqua" w:eastAsia="KaiTi" w:hAnsi="Book Antiqua"/>
          <w:bCs/>
          <w:sz w:val="22"/>
          <w:szCs w:val="22"/>
          <w:lang w:eastAsia="zh-TW"/>
        </w:rPr>
        <w:t>eynote. “The Road Not Taken: The Tyranny of Canon and an Alternative Literary History</w:t>
      </w:r>
      <w:r w:rsidR="00C95FCB" w:rsidRPr="0018654A">
        <w:rPr>
          <w:rFonts w:ascii="Book Antiqua" w:eastAsia="KaiTi" w:hAnsi="Book Antiqua"/>
          <w:bCs/>
          <w:sz w:val="22"/>
          <w:szCs w:val="22"/>
          <w:lang w:eastAsia="zh-TW"/>
        </w:rPr>
        <w:t>.</w:t>
      </w:r>
      <w:r w:rsidR="00B30356">
        <w:rPr>
          <w:rFonts w:ascii="Book Antiqua" w:eastAsia="KaiTi" w:hAnsi="Book Antiqua"/>
          <w:bCs/>
          <w:sz w:val="22"/>
          <w:szCs w:val="22"/>
          <w:lang w:eastAsia="zh-TW"/>
        </w:rPr>
        <w:t>”</w:t>
      </w:r>
      <w:r w:rsidR="00A576AC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</w:t>
      </w:r>
      <w:r w:rsidR="00A576AC" w:rsidRPr="0018654A">
        <w:rPr>
          <w:rFonts w:ascii="Book Antiqua" w:hAnsi="Book Antiqua"/>
          <w:bCs/>
          <w:sz w:val="22"/>
          <w:szCs w:val="22"/>
          <w:lang w:eastAsia="zh-TW"/>
        </w:rPr>
        <w:t>An International Conference on Canonization and Transmutation in Chinese Literature</w:t>
      </w:r>
      <w:r w:rsidR="00F546ED" w:rsidRPr="0018654A">
        <w:rPr>
          <w:rFonts w:ascii="Book Antiqua" w:hAnsi="Book Antiqua"/>
          <w:bCs/>
          <w:sz w:val="22"/>
          <w:szCs w:val="22"/>
          <w:lang w:eastAsia="zh-TW"/>
        </w:rPr>
        <w:t xml:space="preserve"> </w:t>
      </w:r>
      <w:r w:rsidR="00FF4D3A" w:rsidRPr="0018654A">
        <w:rPr>
          <w:rFonts w:ascii="Book Antiqua" w:eastAsia="DFKai-SB" w:hAnsi="Book Antiqua"/>
          <w:bCs/>
          <w:sz w:val="22"/>
          <w:szCs w:val="22"/>
          <w:bdr w:val="none" w:sz="0" w:space="0" w:color="auto" w:frame="1"/>
          <w:lang w:eastAsia="zh-TW"/>
        </w:rPr>
        <w:t>中國文學典律化流變的反思國際研討會</w:t>
      </w:r>
      <w:r w:rsidR="00A576AC" w:rsidRPr="0018654A">
        <w:rPr>
          <w:rFonts w:ascii="Book Antiqua" w:hAnsi="Book Antiqua"/>
          <w:bCs/>
          <w:sz w:val="22"/>
          <w:szCs w:val="22"/>
          <w:lang w:eastAsia="zh-TW"/>
        </w:rPr>
        <w:t xml:space="preserve">, </w:t>
      </w:r>
      <w:r w:rsidR="00FF4D3A" w:rsidRPr="0018654A">
        <w:rPr>
          <w:rFonts w:ascii="Book Antiqua" w:hAnsi="Book Antiqua"/>
          <w:bCs/>
          <w:sz w:val="22"/>
          <w:szCs w:val="22"/>
          <w:lang w:eastAsia="zh-TW"/>
        </w:rPr>
        <w:t xml:space="preserve">organized by </w:t>
      </w:r>
      <w:r w:rsidR="00A576AC" w:rsidRPr="0018654A">
        <w:rPr>
          <w:rFonts w:ascii="Book Antiqua" w:hAnsi="Book Antiqua"/>
          <w:bCs/>
          <w:sz w:val="22"/>
          <w:szCs w:val="22"/>
          <w:lang w:eastAsia="zh-TW"/>
        </w:rPr>
        <w:t>H</w:t>
      </w:r>
      <w:r w:rsidR="00A576AC" w:rsidRPr="0018654A">
        <w:rPr>
          <w:rFonts w:ascii="Book Antiqua" w:hAnsi="Book Antiqua"/>
          <w:bCs/>
          <w:color w:val="0A0A0A"/>
          <w:sz w:val="22"/>
          <w:szCs w:val="22"/>
        </w:rPr>
        <w:t>ong Kong Shue Yan University and Beijing Normal University</w:t>
      </w:r>
      <w:r w:rsidR="00FF4D3A" w:rsidRPr="0018654A">
        <w:rPr>
          <w:rFonts w:ascii="Book Antiqua" w:hAnsi="Book Antiqua"/>
          <w:bCs/>
          <w:color w:val="0A0A0A"/>
          <w:sz w:val="22"/>
          <w:szCs w:val="22"/>
        </w:rPr>
        <w:t>. October 23–24</w:t>
      </w:r>
      <w:r w:rsidR="00A576AC" w:rsidRPr="0018654A">
        <w:rPr>
          <w:rFonts w:ascii="Book Antiqua" w:hAnsi="Book Antiqua"/>
          <w:bCs/>
          <w:color w:val="0A0A0A"/>
          <w:sz w:val="22"/>
          <w:szCs w:val="22"/>
        </w:rPr>
        <w:t>, 2021.</w:t>
      </w:r>
    </w:p>
    <w:p w14:paraId="5FB31C90" w14:textId="7D8F854C" w:rsidR="000C726B" w:rsidRPr="0018654A" w:rsidRDefault="000C726B" w:rsidP="004177B3">
      <w:pPr>
        <w:pStyle w:val="ListParagraph"/>
        <w:numPr>
          <w:ilvl w:val="0"/>
          <w:numId w:val="32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lastRenderedPageBreak/>
        <w:t>Keynote</w:t>
      </w:r>
      <w:r w:rsidR="0000103B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4177B3" w:rsidRPr="0018654A">
        <w:rPr>
          <w:rFonts w:ascii="Book Antiqua" w:eastAsia="KaiTi" w:hAnsi="Book Antiqua"/>
          <w:sz w:val="22"/>
          <w:szCs w:val="22"/>
          <w:lang w:eastAsia="zh-TW"/>
        </w:rPr>
        <w:t xml:space="preserve"> “Empire’s Blue Highways</w:t>
      </w:r>
      <w:r w:rsidR="00563EB0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563EB0" w:rsidRPr="0018654A">
        <w:rPr>
          <w:rFonts w:ascii="Book Antiqua" w:hAnsi="Book Antiqua"/>
          <w:sz w:val="22"/>
          <w:szCs w:val="22"/>
        </w:rPr>
        <w:t xml:space="preserve">Li Daoyuan’s Commentary on the </w:t>
      </w:r>
      <w:r w:rsidR="00563EB0" w:rsidRPr="0018654A">
        <w:rPr>
          <w:rFonts w:ascii="Book Antiqua" w:hAnsi="Book Antiqua"/>
          <w:i/>
          <w:sz w:val="22"/>
          <w:szCs w:val="22"/>
        </w:rPr>
        <w:t>River Classic</w:t>
      </w:r>
      <w:r w:rsidR="00563EB0" w:rsidRPr="0018654A">
        <w:rPr>
          <w:rFonts w:ascii="Book Antiqua" w:hAnsi="Book Antiqua"/>
          <w:sz w:val="22"/>
          <w:szCs w:val="22"/>
        </w:rPr>
        <w:t>.</w:t>
      </w:r>
      <w:r w:rsidR="004177B3" w:rsidRPr="0018654A">
        <w:rPr>
          <w:rFonts w:ascii="Book Antiqua" w:eastAsia="KaiTi" w:hAnsi="Book Antiqua"/>
          <w:sz w:val="22"/>
          <w:szCs w:val="22"/>
          <w:lang w:eastAsia="zh-TW"/>
        </w:rPr>
        <w:t>”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563EB0" w:rsidRPr="0018654A">
        <w:rPr>
          <w:rFonts w:ascii="Book Antiqua" w:eastAsia="KaiTi" w:hAnsi="Book Antiqua"/>
          <w:sz w:val="22"/>
          <w:szCs w:val="22"/>
          <w:lang w:eastAsia="zh-TW"/>
        </w:rPr>
        <w:t xml:space="preserve">University of Colorado Boulder </w:t>
      </w:r>
      <w:r w:rsidR="00563EB0" w:rsidRPr="0018654A">
        <w:rPr>
          <w:rFonts w:ascii="Book Antiqua" w:hAnsi="Book Antiqua"/>
          <w:sz w:val="22"/>
          <w:szCs w:val="22"/>
        </w:rPr>
        <w:t>Asian Studies Graduate Association Conference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, January 30, 2021.</w:t>
      </w:r>
    </w:p>
    <w:p w14:paraId="755BAEC1" w14:textId="5968A115" w:rsidR="00702DB3" w:rsidRPr="0018654A" w:rsidRDefault="00702DB3" w:rsidP="0016242C">
      <w:pPr>
        <w:pStyle w:val="ListParagraph"/>
        <w:numPr>
          <w:ilvl w:val="0"/>
          <w:numId w:val="32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“Migration and Colonial Fantasies in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Youming</w:t>
      </w:r>
      <w:proofErr w:type="spellEnd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lu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.” University of Pennsylvania, January </w:t>
      </w:r>
      <w:r w:rsidR="000C726B" w:rsidRPr="0018654A">
        <w:rPr>
          <w:rFonts w:ascii="Book Antiqua" w:eastAsia="KaiTi" w:hAnsi="Book Antiqua"/>
          <w:sz w:val="22"/>
          <w:szCs w:val="22"/>
          <w:lang w:eastAsia="zh-TW"/>
        </w:rPr>
        <w:t xml:space="preserve">21,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2021.</w:t>
      </w:r>
    </w:p>
    <w:p w14:paraId="594C1846" w14:textId="486DDBC9" w:rsidR="000C726B" w:rsidRPr="0018654A" w:rsidRDefault="000C726B" w:rsidP="000C726B">
      <w:pPr>
        <w:pStyle w:val="ListParagraph"/>
        <w:numPr>
          <w:ilvl w:val="0"/>
          <w:numId w:val="32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“Twice on a Donkey’s Back: Old-style Poetry, New-style Poetry, Modern Poetry.” </w:t>
      </w:r>
      <w:r w:rsidR="00A4359E" w:rsidRPr="0018654A">
        <w:rPr>
          <w:rFonts w:ascii="Book Antiqua" w:eastAsia="KaiTi" w:hAnsi="Book Antiqua"/>
          <w:sz w:val="22"/>
          <w:szCs w:val="22"/>
          <w:lang w:eastAsia="zh-TW"/>
        </w:rPr>
        <w:t xml:space="preserve">Lectures series on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“Classicism in Asia</w:t>
      </w:r>
      <w:r w:rsidR="00A4359E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” University of Frankfurt, Germany. January 13, 2021.</w:t>
      </w:r>
    </w:p>
    <w:p w14:paraId="574C2080" w14:textId="4EA79D60" w:rsidR="00EC7C45" w:rsidRPr="0018654A" w:rsidRDefault="00EC7C45" w:rsidP="000C726B">
      <w:pPr>
        <w:pStyle w:val="ListParagraph"/>
        <w:numPr>
          <w:ilvl w:val="0"/>
          <w:numId w:val="32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“Tao Yuanming Studies,</w:t>
      </w:r>
      <w:r w:rsidR="00475BF7" w:rsidRPr="0018654A">
        <w:rPr>
          <w:rFonts w:ascii="Book Antiqua" w:eastAsia="KaiTi" w:hAnsi="Book Antiqua"/>
          <w:sz w:val="22"/>
          <w:szCs w:val="22"/>
          <w:lang w:eastAsia="zh-TW"/>
        </w:rPr>
        <w:t xml:space="preserve"> Manuscript Culture, and Other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Issues in Overseas Sinology.” University of Macau. October 27, 2020.</w:t>
      </w:r>
    </w:p>
    <w:p w14:paraId="1E87BDFF" w14:textId="524F9D0A" w:rsidR="00CF0502" w:rsidRPr="0018654A" w:rsidRDefault="00BD4193" w:rsidP="000C726B">
      <w:pPr>
        <w:pStyle w:val="ListParagraph"/>
        <w:numPr>
          <w:ilvl w:val="0"/>
          <w:numId w:val="32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從經國大業到喫時下飯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文選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文話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文運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” and “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兩回驢背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新詩、舊詩、現代詩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.” Frontiers of International Scholarship Lecture Series. </w:t>
      </w:r>
      <w:proofErr w:type="spellStart"/>
      <w:r w:rsidRPr="0018654A">
        <w:rPr>
          <w:rFonts w:ascii="Book Antiqua" w:eastAsia="KaiTi" w:hAnsi="Book Antiqua"/>
          <w:sz w:val="22"/>
          <w:szCs w:val="22"/>
          <w:lang w:eastAsia="zh-TW"/>
        </w:rPr>
        <w:t>Zhongguo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Renmin University, Beijing. January 10 and January 13, 2020.</w:t>
      </w:r>
    </w:p>
    <w:p w14:paraId="58909DE7" w14:textId="77777777" w:rsidR="006A741D" w:rsidRPr="0018654A" w:rsidRDefault="006A741D" w:rsidP="0016242C">
      <w:pPr>
        <w:pStyle w:val="ListParagraph"/>
        <w:numPr>
          <w:ilvl w:val="0"/>
          <w:numId w:val="32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Pr="0018654A">
        <w:rPr>
          <w:rFonts w:ascii="Book Antiqua" w:eastAsia="KaiTi" w:hAnsi="Book Antiqua"/>
          <w:sz w:val="22"/>
          <w:szCs w:val="22"/>
        </w:rPr>
        <w:t xml:space="preserve">The Cultural Politics </w:t>
      </w:r>
      <w:r w:rsidR="00BD4193" w:rsidRPr="0018654A">
        <w:rPr>
          <w:rFonts w:ascii="Book Antiqua" w:eastAsia="KaiTi" w:hAnsi="Book Antiqua"/>
          <w:sz w:val="22"/>
          <w:szCs w:val="22"/>
        </w:rPr>
        <w:t>of Old Things in Mid-Tang China</w:t>
      </w:r>
      <w:r w:rsidR="0016242C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BD4193" w:rsidRPr="0018654A">
        <w:rPr>
          <w:rFonts w:ascii="Book Antiqua" w:eastAsia="KaiTi" w:hAnsi="Book Antiqua"/>
          <w:sz w:val="22"/>
          <w:szCs w:val="22"/>
          <w:lang w:eastAsia="zh-TW"/>
        </w:rPr>
        <w:t>”</w:t>
      </w:r>
      <w:r w:rsidR="0016242C" w:rsidRPr="0018654A">
        <w:rPr>
          <w:rFonts w:ascii="Book Antiqua" w:eastAsia="KaiTi" w:hAnsi="Book Antiqua"/>
          <w:sz w:val="22"/>
          <w:szCs w:val="22"/>
          <w:lang w:eastAsia="zh-TW"/>
        </w:rPr>
        <w:t xml:space="preserve"> China Humanities Outstanding Scholars Lecture Series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人文中國傑出學人講座</w:t>
      </w:r>
      <w:r w:rsidRPr="0018654A">
        <w:rPr>
          <w:rFonts w:ascii="Book Antiqua" w:eastAsia="KaiTi" w:hAnsi="Book Antiqua"/>
          <w:sz w:val="22"/>
          <w:szCs w:val="22"/>
        </w:rPr>
        <w:t xml:space="preserve">. Hong Kong Baptist University. November </w:t>
      </w:r>
      <w:r w:rsidR="004053E7" w:rsidRPr="0018654A">
        <w:rPr>
          <w:rFonts w:ascii="Book Antiqua" w:eastAsia="KaiTi" w:hAnsi="Book Antiqua"/>
          <w:sz w:val="22"/>
          <w:szCs w:val="22"/>
        </w:rPr>
        <w:t xml:space="preserve">2, </w:t>
      </w:r>
      <w:r w:rsidRPr="0018654A">
        <w:rPr>
          <w:rFonts w:ascii="Book Antiqua" w:eastAsia="KaiTi" w:hAnsi="Book Antiqua"/>
          <w:sz w:val="22"/>
          <w:szCs w:val="22"/>
        </w:rPr>
        <w:t>2019.</w:t>
      </w:r>
    </w:p>
    <w:p w14:paraId="3F067E96" w14:textId="77777777" w:rsidR="004053E7" w:rsidRPr="0018654A" w:rsidRDefault="004053E7" w:rsidP="004537E0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color w:val="000000" w:themeColor="text1"/>
          <w:sz w:val="22"/>
          <w:szCs w:val="22"/>
        </w:rPr>
        <w:t>“</w:t>
      </w:r>
      <w:r w:rsidR="00F9495C" w:rsidRPr="0018654A">
        <w:rPr>
          <w:rFonts w:ascii="Book Antiqua" w:eastAsia="KaiTi" w:hAnsi="Book Antiqua"/>
          <w:sz w:val="22"/>
          <w:szCs w:val="22"/>
        </w:rPr>
        <w:t>Migration, Identity, and Colonial Fantasies in a Fifth-century Story Collection.” Keynote speech at the w</w:t>
      </w:r>
      <w:r w:rsidRPr="0018654A">
        <w:rPr>
          <w:rFonts w:ascii="Book Antiqua" w:eastAsia="KaiTi" w:hAnsi="Book Antiqua"/>
          <w:sz w:val="22"/>
          <w:szCs w:val="22"/>
        </w:rPr>
        <w:t xml:space="preserve">orkshop on “Movement and Convergence in the Fifth Century”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移動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:</w:t>
      </w:r>
      <w:r w:rsidR="00BD4193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交會在五世紀</w:t>
      </w:r>
      <w:r w:rsidRPr="0018654A">
        <w:rPr>
          <w:rFonts w:ascii="Book Antiqua" w:eastAsia="KaiTi" w:hAnsi="Book Antiqua"/>
          <w:sz w:val="22"/>
          <w:szCs w:val="22"/>
        </w:rPr>
        <w:t xml:space="preserve">, Academia Sinica, October 31, 2019. </w:t>
      </w:r>
    </w:p>
    <w:p w14:paraId="773307E5" w14:textId="77777777" w:rsidR="004053E7" w:rsidRPr="0018654A" w:rsidRDefault="004053E7" w:rsidP="004053E7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“‘Each Has Its Moment’: Reflections on Modern Chinese Poetry.” National Taiwan University. October 29, 2019.</w:t>
      </w:r>
    </w:p>
    <w:p w14:paraId="7BC2E05D" w14:textId="77777777" w:rsidR="004053E7" w:rsidRPr="0018654A" w:rsidRDefault="004053E7" w:rsidP="004053E7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“An Immortal Splendor or A Pickle Dish on the Side: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Wenxuan</w:t>
      </w:r>
      <w:proofErr w:type="spellEnd"/>
      <w:r w:rsidRPr="0018654A">
        <w:rPr>
          <w:rFonts w:ascii="Book Antiqua" w:eastAsia="KaiTi" w:hAnsi="Book Antiqua"/>
          <w:i/>
          <w:sz w:val="22"/>
          <w:szCs w:val="22"/>
        </w:rPr>
        <w:t>,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</w:rPr>
        <w:t>Wenhua</w:t>
      </w:r>
      <w:r w:rsidRPr="0018654A">
        <w:rPr>
          <w:rFonts w:ascii="Book Antiqua" w:eastAsia="KaiTi" w:hAnsi="Book Antiqua"/>
          <w:sz w:val="22"/>
          <w:szCs w:val="22"/>
        </w:rPr>
        <w:t xml:space="preserve">, and the Fate of </w:t>
      </w:r>
      <w:r w:rsidRPr="0018654A">
        <w:rPr>
          <w:rFonts w:ascii="Book Antiqua" w:eastAsia="KaiTi" w:hAnsi="Book Antiqua"/>
          <w:i/>
          <w:sz w:val="22"/>
          <w:szCs w:val="22"/>
        </w:rPr>
        <w:t>Wen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BD4193" w:rsidRPr="0018654A">
        <w:rPr>
          <w:rFonts w:ascii="Book Antiqua" w:eastAsia="KaiTi" w:hAnsi="Book Antiqua"/>
          <w:sz w:val="22"/>
          <w:szCs w:val="22"/>
          <w:lang w:eastAsia="zh-TW"/>
        </w:rPr>
        <w:t>”</w:t>
      </w:r>
      <w:r w:rsidRPr="0018654A">
        <w:rPr>
          <w:rFonts w:ascii="Book Antiqua" w:eastAsia="KaiTi" w:hAnsi="Book Antiqua"/>
          <w:sz w:val="22"/>
          <w:szCs w:val="22"/>
        </w:rPr>
        <w:t xml:space="preserve"> Taibei: Academia Sinica. October 28, 2019.</w:t>
      </w:r>
    </w:p>
    <w:p w14:paraId="7E263981" w14:textId="77777777" w:rsidR="000D75CF" w:rsidRPr="0018654A" w:rsidRDefault="000D75CF" w:rsidP="004053E7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“Representing Kingship and Imagining Empire in Southern D</w:t>
      </w:r>
      <w:r w:rsidR="006A741D" w:rsidRPr="0018654A">
        <w:rPr>
          <w:rFonts w:ascii="Book Antiqua" w:eastAsia="KaiTi" w:hAnsi="Book Antiqua"/>
          <w:sz w:val="22"/>
          <w:szCs w:val="22"/>
        </w:rPr>
        <w:t xml:space="preserve">ynasties Court Poetry.” </w:t>
      </w:r>
      <w:r w:rsidRPr="0018654A">
        <w:rPr>
          <w:rFonts w:ascii="Book Antiqua" w:eastAsia="KaiTi" w:hAnsi="Book Antiqua"/>
          <w:sz w:val="22"/>
          <w:szCs w:val="22"/>
        </w:rPr>
        <w:t xml:space="preserve">Academia Sinica. September 2018. </w:t>
      </w:r>
    </w:p>
    <w:p w14:paraId="1B791575" w14:textId="77777777" w:rsidR="00B16589" w:rsidRPr="0018654A" w:rsidRDefault="00B16589" w:rsidP="004537E0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val="en"/>
        </w:rPr>
        <w:t>“The Life of Things: Medieval Chinese Tales</w:t>
      </w:r>
      <w:r w:rsidR="00C92AAF" w:rsidRPr="0018654A">
        <w:rPr>
          <w:rFonts w:ascii="Book Antiqua" w:eastAsia="KaiTi" w:hAnsi="Book Antiqua"/>
          <w:sz w:val="22"/>
          <w:szCs w:val="22"/>
          <w:lang w:val="en"/>
        </w:rPr>
        <w:t xml:space="preserve"> of the Strange</w:t>
      </w:r>
      <w:r w:rsidRPr="0018654A">
        <w:rPr>
          <w:rFonts w:ascii="Book Antiqua" w:eastAsia="KaiTi" w:hAnsi="Book Antiqua"/>
          <w:sz w:val="22"/>
          <w:szCs w:val="22"/>
          <w:lang w:val="en"/>
        </w:rPr>
        <w:t>.” Mansfield Freeman Lecture at Wesleyan University.</w:t>
      </w:r>
      <w:r w:rsidR="00FB2CB0" w:rsidRPr="0018654A">
        <w:rPr>
          <w:rFonts w:ascii="Book Antiqua" w:eastAsia="KaiTi" w:hAnsi="Book Antiqua"/>
          <w:sz w:val="22"/>
          <w:szCs w:val="22"/>
          <w:lang w:val="en"/>
        </w:rPr>
        <w:t xml:space="preserve"> October 2017.</w:t>
      </w:r>
    </w:p>
    <w:p w14:paraId="0F38EC45" w14:textId="77777777" w:rsidR="00B16589" w:rsidRPr="0018654A" w:rsidRDefault="00B16589" w:rsidP="004537E0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“From Travel Poetry to Narrative of Enlightenment: Du Fu’s Qinzhou-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Tonggu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Poem Series.” Invited lecture at Nanjing University. June 2017.</w:t>
      </w:r>
    </w:p>
    <w:p w14:paraId="15CCC07A" w14:textId="77777777" w:rsidR="004537E0" w:rsidRPr="0018654A" w:rsidRDefault="004537E0" w:rsidP="004537E0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“Castrating Pigs for the People: Violence and Art in the Socialist Revolution.” Delivered to ALI (Advanced Leadership Initiative) Fellows at Harvard University, May 2017. </w:t>
      </w:r>
    </w:p>
    <w:p w14:paraId="6B00BEA4" w14:textId="77777777" w:rsidR="004537E0" w:rsidRPr="0018654A" w:rsidRDefault="004537E0" w:rsidP="004537E0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“Writing Empire, Writing Self in Early Medieval China.” Swarthmore College, April 2017. </w:t>
      </w:r>
    </w:p>
    <w:p w14:paraId="169E8DDF" w14:textId="77777777" w:rsidR="004537E0" w:rsidRPr="0018654A" w:rsidRDefault="004537E0" w:rsidP="004537E0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“Medieval Chinese Tale of the Strange.” Loyola University, April 2017. </w:t>
      </w:r>
    </w:p>
    <w:p w14:paraId="5BB553E4" w14:textId="77777777" w:rsidR="004537E0" w:rsidRPr="0018654A" w:rsidRDefault="004537E0" w:rsidP="004537E0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“Yu Xin’s ‘Memory Palace’.” Ohio State University. March 2017. </w:t>
      </w:r>
    </w:p>
    <w:p w14:paraId="56602E4A" w14:textId="77777777" w:rsidR="004537E0" w:rsidRPr="0018654A" w:rsidRDefault="004537E0" w:rsidP="004537E0">
      <w:pPr>
        <w:pStyle w:val="ListParagraph"/>
        <w:numPr>
          <w:ilvl w:val="0"/>
          <w:numId w:val="26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“Writing Trauma and Violence in Early Medieval Chinese Aulic Poetry.” Yale University. November 2016. </w:t>
      </w:r>
    </w:p>
    <w:p w14:paraId="42DCAC44" w14:textId="77777777" w:rsidR="004537E0" w:rsidRPr="0018654A" w:rsidRDefault="004537E0" w:rsidP="007A438D">
      <w:pPr>
        <w:pStyle w:val="ListParagraph"/>
        <w:numPr>
          <w:ilvl w:val="0"/>
          <w:numId w:val="26"/>
        </w:numPr>
        <w:spacing w:line="280" w:lineRule="exact"/>
        <w:rPr>
          <w:rFonts w:ascii="Book Antiqua" w:eastAsia="KaiTi" w:hAnsi="Book Antiqua"/>
          <w:b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“Representing Empire in the Fifth 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 xml:space="preserve">Century.” Chinese Academy of Social Sciences. June 2016. </w:t>
      </w:r>
    </w:p>
    <w:p w14:paraId="26C98F50" w14:textId="77777777" w:rsidR="007A438D" w:rsidRPr="0018654A" w:rsidRDefault="00B56740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“Metal Bird and a</w:t>
      </w:r>
      <w:r w:rsidR="002D394B" w:rsidRPr="0018654A">
        <w:rPr>
          <w:rFonts w:ascii="Book Antiqua" w:eastAsia="KaiTi" w:hAnsi="Book Antiqua"/>
          <w:sz w:val="22"/>
          <w:szCs w:val="22"/>
        </w:rPr>
        <w:t xml:space="preserve"> Lost City.” </w:t>
      </w:r>
      <w:r w:rsidR="007A438D" w:rsidRPr="0018654A">
        <w:rPr>
          <w:rFonts w:ascii="Book Antiqua" w:eastAsia="KaiTi" w:hAnsi="Book Antiqua"/>
          <w:sz w:val="22"/>
          <w:szCs w:val="22"/>
        </w:rPr>
        <w:t>Keynote speech at the American Oriental Society Annual Conference</w:t>
      </w:r>
      <w:r w:rsidR="002D394B" w:rsidRPr="0018654A">
        <w:rPr>
          <w:rFonts w:ascii="Book Antiqua" w:eastAsia="KaiTi" w:hAnsi="Book Antiqua"/>
          <w:sz w:val="22"/>
          <w:szCs w:val="22"/>
        </w:rPr>
        <w:t>. October 2015.</w:t>
      </w:r>
    </w:p>
    <w:p w14:paraId="1D8BA50A" w14:textId="77777777" w:rsidR="004A5D6B" w:rsidRPr="0018654A" w:rsidRDefault="004A5D6B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</w:t>
      </w:r>
      <w:r w:rsidR="004537E0" w:rsidRPr="0018654A">
        <w:rPr>
          <w:rFonts w:ascii="Book Antiqua" w:eastAsia="KaiTi" w:hAnsi="Book Antiqua"/>
          <w:sz w:val="22"/>
          <w:szCs w:val="22"/>
        </w:rPr>
        <w:t>The</w:t>
      </w:r>
      <w:r w:rsidRPr="0018654A">
        <w:rPr>
          <w:rFonts w:ascii="Book Antiqua" w:eastAsia="KaiTi" w:hAnsi="Book Antiqua"/>
          <w:sz w:val="22"/>
          <w:szCs w:val="22"/>
        </w:rPr>
        <w:t xml:space="preserve"> Land of Emperors and Kings: Representation of Kingship and Imagination of Empire in Southern Dynasties Court Poetry.” </w:t>
      </w:r>
      <w:r w:rsidR="00021CBE" w:rsidRPr="0018654A">
        <w:rPr>
          <w:rFonts w:ascii="Book Antiqua" w:eastAsia="KaiTi" w:hAnsi="Book Antiqua"/>
          <w:sz w:val="22"/>
          <w:szCs w:val="22"/>
        </w:rPr>
        <w:t xml:space="preserve">Cosponsored by </w:t>
      </w:r>
      <w:r w:rsidRPr="0018654A">
        <w:rPr>
          <w:rFonts w:ascii="Book Antiqua" w:eastAsia="KaiTi" w:hAnsi="Book Antiqua"/>
          <w:sz w:val="22"/>
          <w:szCs w:val="22"/>
        </w:rPr>
        <w:t>Nanjing University</w:t>
      </w:r>
      <w:r w:rsidR="00021CBE" w:rsidRPr="0018654A">
        <w:rPr>
          <w:rFonts w:ascii="Book Antiqua" w:eastAsia="KaiTi" w:hAnsi="Book Antiqua"/>
          <w:sz w:val="22"/>
          <w:szCs w:val="22"/>
        </w:rPr>
        <w:t xml:space="preserve"> and Academia Sinica’s History and Philology Institute</w:t>
      </w:r>
      <w:r w:rsidRPr="0018654A">
        <w:rPr>
          <w:rFonts w:ascii="Book Antiqua" w:eastAsia="KaiTi" w:hAnsi="Book Antiqua"/>
          <w:sz w:val="22"/>
          <w:szCs w:val="22"/>
        </w:rPr>
        <w:t>, August 2015.</w:t>
      </w:r>
    </w:p>
    <w:p w14:paraId="11473439" w14:textId="77777777" w:rsidR="007A438D" w:rsidRPr="0018654A" w:rsidRDefault="00BE1ED9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Distinguished Lecture, “Poetry as Evidence: Fragmentation of Self and Discourse in the Nineteenth Century.</w:t>
      </w:r>
      <w:r w:rsidR="002D394B" w:rsidRPr="0018654A">
        <w:rPr>
          <w:rFonts w:ascii="Book Antiqua" w:eastAsia="KaiTi" w:hAnsi="Book Antiqua"/>
          <w:sz w:val="22"/>
          <w:szCs w:val="22"/>
        </w:rPr>
        <w:t xml:space="preserve">” </w:t>
      </w:r>
      <w:r w:rsidR="007A438D" w:rsidRPr="0018654A">
        <w:rPr>
          <w:rFonts w:ascii="Book Antiqua" w:eastAsia="KaiTi" w:hAnsi="Book Antiqua"/>
          <w:sz w:val="22"/>
          <w:szCs w:val="22"/>
        </w:rPr>
        <w:t>University of Hong Kong</w:t>
      </w:r>
      <w:r w:rsidRPr="0018654A">
        <w:rPr>
          <w:rFonts w:ascii="Book Antiqua" w:eastAsia="KaiTi" w:hAnsi="Book Antiqua"/>
          <w:sz w:val="22"/>
          <w:szCs w:val="22"/>
        </w:rPr>
        <w:t>. May 2015.</w:t>
      </w:r>
    </w:p>
    <w:p w14:paraId="73AB1C09" w14:textId="77777777" w:rsidR="007A438D" w:rsidRPr="0018654A" w:rsidRDefault="007A438D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lastRenderedPageBreak/>
        <w:t>“Playing Poet: Roles, Segregations, and Fissures in Self and Discourse in the Nineteenth Century.” Fairbank Center Director’s Seminar. February 2014.</w:t>
      </w:r>
    </w:p>
    <w:p w14:paraId="065F815B" w14:textId="77777777" w:rsidR="007A438D" w:rsidRPr="0018654A" w:rsidRDefault="007A438D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“Killing Daddy: The Story of Nezha and Chinese Culture</w:t>
      </w:r>
      <w:r w:rsidR="00F95A45" w:rsidRPr="0018654A">
        <w:rPr>
          <w:rFonts w:ascii="Book Antiqua" w:eastAsia="KaiTi" w:hAnsi="Book Antiqua"/>
          <w:sz w:val="22"/>
          <w:szCs w:val="22"/>
        </w:rPr>
        <w:t>.” University of Utah, October</w:t>
      </w:r>
      <w:r w:rsidRPr="0018654A">
        <w:rPr>
          <w:rFonts w:ascii="Book Antiqua" w:eastAsia="KaiTi" w:hAnsi="Book Antiqua"/>
          <w:sz w:val="22"/>
          <w:szCs w:val="22"/>
        </w:rPr>
        <w:t xml:space="preserve"> 2013.</w:t>
      </w:r>
    </w:p>
    <w:p w14:paraId="18F22BBF" w14:textId="77777777" w:rsidR="007A438D" w:rsidRPr="0018654A" w:rsidRDefault="007A438D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“Fan Writing: The Cultural Transactions between North and South in Early Medieval China.” Center for Chinese Studies, University of </w:t>
      </w:r>
      <w:r w:rsidR="00F95A45" w:rsidRPr="0018654A">
        <w:rPr>
          <w:rFonts w:ascii="Book Antiqua" w:eastAsia="KaiTi" w:hAnsi="Book Antiqua"/>
          <w:sz w:val="22"/>
          <w:szCs w:val="22"/>
        </w:rPr>
        <w:t>California at Berkeley. March</w:t>
      </w:r>
      <w:r w:rsidRPr="0018654A">
        <w:rPr>
          <w:rFonts w:ascii="Book Antiqua" w:eastAsia="KaiTi" w:hAnsi="Book Antiqua"/>
          <w:sz w:val="22"/>
          <w:szCs w:val="22"/>
        </w:rPr>
        <w:t xml:space="preserve"> 2013.</w:t>
      </w:r>
    </w:p>
    <w:p w14:paraId="1D84EDE5" w14:textId="77777777" w:rsidR="007A438D" w:rsidRPr="0018654A" w:rsidRDefault="007A438D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“‘Seeking Abroad What He Had Not at Home’:</w:t>
      </w:r>
      <w:r w:rsidRPr="0018654A">
        <w:rPr>
          <w:rFonts w:ascii="Book Antiqua" w:eastAsia="KaiTi" w:hAnsi="Book Antiqua"/>
          <w:sz w:val="22"/>
          <w:szCs w:val="22"/>
        </w:rPr>
        <w:t xml:space="preserve"> Poetry and Foreign Experience in </w:t>
      </w:r>
    </w:p>
    <w:p w14:paraId="0FA723D1" w14:textId="77777777" w:rsidR="007A438D" w:rsidRPr="0018654A" w:rsidRDefault="007A438D" w:rsidP="007A438D">
      <w:pPr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the Nineteen Century.” China Humanities Seminar,</w:t>
      </w:r>
      <w:r w:rsidR="00F95A45" w:rsidRPr="0018654A">
        <w:rPr>
          <w:rFonts w:ascii="Book Antiqua" w:eastAsia="KaiTi" w:hAnsi="Book Antiqua"/>
          <w:sz w:val="22"/>
          <w:szCs w:val="22"/>
        </w:rPr>
        <w:t xml:space="preserve"> Harvard University. February</w:t>
      </w:r>
      <w:r w:rsidRPr="0018654A">
        <w:rPr>
          <w:rFonts w:ascii="Book Antiqua" w:eastAsia="KaiTi" w:hAnsi="Book Antiqua"/>
          <w:sz w:val="22"/>
          <w:szCs w:val="22"/>
        </w:rPr>
        <w:t xml:space="preserve"> 2011.</w:t>
      </w:r>
    </w:p>
    <w:p w14:paraId="1A15B031" w14:textId="77777777" w:rsidR="007A438D" w:rsidRPr="0018654A" w:rsidRDefault="006F0FCF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“Castrating Pigs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for the People: T</w:t>
      </w:r>
      <w:r w:rsidR="00F95A45" w:rsidRPr="0018654A">
        <w:rPr>
          <w:rFonts w:ascii="Book Antiqua" w:eastAsia="KaiTi" w:hAnsi="Book Antiqua"/>
          <w:sz w:val="22"/>
          <w:szCs w:val="22"/>
        </w:rPr>
        <w:t>he Structure of Violence in Hao R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an’s (1932-2008) </w:t>
      </w:r>
    </w:p>
    <w:p w14:paraId="4D15022B" w14:textId="77777777" w:rsidR="007A438D" w:rsidRPr="0018654A" w:rsidRDefault="007A438D" w:rsidP="007A438D">
      <w:pPr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Story ‘Spring Snow.’” Center for Chinese Studies, University of Michigan</w:t>
      </w:r>
      <w:r w:rsidR="00F95A45" w:rsidRPr="0018654A">
        <w:rPr>
          <w:rFonts w:ascii="Book Antiqua" w:eastAsia="KaiTi" w:hAnsi="Book Antiqua"/>
          <w:sz w:val="22"/>
          <w:szCs w:val="22"/>
        </w:rPr>
        <w:t>. January</w:t>
      </w:r>
      <w:r w:rsidRPr="0018654A">
        <w:rPr>
          <w:rFonts w:ascii="Book Antiqua" w:eastAsia="KaiTi" w:hAnsi="Book Antiqua"/>
          <w:sz w:val="22"/>
          <w:szCs w:val="22"/>
        </w:rPr>
        <w:t xml:space="preserve"> 2011.</w:t>
      </w:r>
    </w:p>
    <w:p w14:paraId="3A011891" w14:textId="77777777" w:rsidR="007A438D" w:rsidRPr="0018654A" w:rsidRDefault="007A438D" w:rsidP="007A438D">
      <w:pPr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Keynote speech. New Perspectives on Tang Literature and History Studies: An</w:t>
      </w:r>
    </w:p>
    <w:p w14:paraId="5718508F" w14:textId="77777777" w:rsidR="007A438D" w:rsidRPr="0018654A" w:rsidRDefault="007A438D" w:rsidP="007A438D">
      <w:pPr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International Conference on Tang Dynasty Material Culture in Memory of Denis Twitchett. National </w:t>
      </w:r>
      <w:r w:rsidR="00F95A45" w:rsidRPr="0018654A">
        <w:rPr>
          <w:rFonts w:ascii="Book Antiqua" w:eastAsia="KaiTi" w:hAnsi="Book Antiqua"/>
          <w:sz w:val="22"/>
          <w:szCs w:val="22"/>
        </w:rPr>
        <w:t>Tsinghua University and Taiwan N</w:t>
      </w:r>
      <w:r w:rsidRPr="0018654A">
        <w:rPr>
          <w:rFonts w:ascii="Book Antiqua" w:eastAsia="KaiTi" w:hAnsi="Book Antiqua"/>
          <w:sz w:val="22"/>
          <w:szCs w:val="22"/>
        </w:rPr>
        <w:t>ational Library. December 2010.</w:t>
      </w:r>
    </w:p>
    <w:p w14:paraId="5AD76EA4" w14:textId="77777777" w:rsidR="006F0FCF" w:rsidRPr="0018654A" w:rsidRDefault="006F0FCF" w:rsidP="006F0FCF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“How to Annotate a Classical Poem Today: The Case of Xie Lingyun.” Beijing </w:t>
      </w:r>
    </w:p>
    <w:p w14:paraId="15BC6A9D" w14:textId="77777777" w:rsidR="006F0FCF" w:rsidRPr="0018654A" w:rsidRDefault="006F0FCF" w:rsidP="006F0FCF">
      <w:pPr>
        <w:tabs>
          <w:tab w:val="left" w:pos="720"/>
        </w:tabs>
        <w:spacing w:line="280" w:lineRule="exact"/>
        <w:ind w:left="36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ab/>
        <w:t>University, June 16, 2010.</w:t>
      </w:r>
    </w:p>
    <w:p w14:paraId="7852C520" w14:textId="77777777" w:rsidR="006F0FCF" w:rsidRPr="0018654A" w:rsidRDefault="006F0FCF" w:rsidP="006F0FCF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“Reconstructing </w:t>
      </w:r>
      <w:proofErr w:type="spellStart"/>
      <w:r w:rsidRPr="0018654A">
        <w:rPr>
          <w:rFonts w:ascii="Book Antiqua" w:eastAsia="SimSun" w:hAnsi="Book Antiqua"/>
          <w:sz w:val="22"/>
          <w:szCs w:val="22"/>
        </w:rPr>
        <w:t>Jian’an</w:t>
      </w:r>
      <w:proofErr w:type="spellEnd"/>
      <w:r w:rsidRPr="0018654A">
        <w:rPr>
          <w:rFonts w:ascii="Book Antiqua" w:eastAsia="SimSun" w:hAnsi="Book Antiqua"/>
          <w:sz w:val="22"/>
          <w:szCs w:val="22"/>
        </w:rPr>
        <w:t>.” Nanjing University. June 11, 2010.</w:t>
      </w:r>
    </w:p>
    <w:p w14:paraId="1A615064" w14:textId="77777777" w:rsidR="006F0FCF" w:rsidRPr="0018654A" w:rsidRDefault="006F0FCF" w:rsidP="007A438D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  <w:lang w:eastAsia="zh-TW"/>
        </w:rPr>
        <w:t xml:space="preserve">“Food and Memory: Rethinking </w:t>
      </w:r>
      <w:proofErr w:type="spellStart"/>
      <w:r w:rsidRPr="0018654A">
        <w:rPr>
          <w:rFonts w:ascii="Book Antiqua" w:eastAsia="SimSun" w:hAnsi="Book Antiqua"/>
          <w:sz w:val="22"/>
          <w:szCs w:val="22"/>
          <w:lang w:eastAsia="zh-TW"/>
        </w:rPr>
        <w:t>Jian’an</w:t>
      </w:r>
      <w:proofErr w:type="spellEnd"/>
      <w:r w:rsidRPr="0018654A">
        <w:rPr>
          <w:rFonts w:ascii="Book Antiqua" w:eastAsia="SimSun" w:hAnsi="Book Antiqua"/>
          <w:sz w:val="22"/>
          <w:szCs w:val="22"/>
          <w:lang w:eastAsia="zh-TW"/>
        </w:rPr>
        <w:t>.” Beijing University, May 31, 2010.</w:t>
      </w:r>
    </w:p>
    <w:p w14:paraId="2255D83C" w14:textId="77777777" w:rsidR="007A438D" w:rsidRPr="0018654A" w:rsidRDefault="007A438D" w:rsidP="007A438D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“What’s Mud Got to Do with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It?</w:t>
      </w:r>
      <w:r w:rsidR="00277464" w:rsidRPr="0018654A">
        <w:rPr>
          <w:rFonts w:ascii="Book Antiqua" w:eastAsia="KaiTi" w:hAnsi="Book Antiqua"/>
          <w:sz w:val="22"/>
          <w:szCs w:val="22"/>
        </w:rPr>
        <w:t>: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 xml:space="preserve"> Botany, Cultural History and the Ideology of a</w:t>
      </w:r>
    </w:p>
    <w:p w14:paraId="52552959" w14:textId="77777777" w:rsidR="00F95A45" w:rsidRPr="0018654A" w:rsidRDefault="007A438D" w:rsidP="00F95A45">
      <w:pPr>
        <w:tabs>
          <w:tab w:val="left" w:pos="720"/>
        </w:tabs>
        <w:spacing w:line="280" w:lineRule="exact"/>
        <w:ind w:left="36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</w:rPr>
        <w:tab/>
        <w:t>Flower.”</w:t>
      </w:r>
      <w:r w:rsidR="004A5D6B" w:rsidRPr="0018654A">
        <w:rPr>
          <w:rFonts w:ascii="Book Antiqua" w:eastAsia="KaiTi" w:hAnsi="Book Antiqua"/>
          <w:sz w:val="22"/>
          <w:szCs w:val="22"/>
          <w:lang w:eastAsia="zh-TW"/>
        </w:rPr>
        <w:t xml:space="preserve"> Smith College. November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2009.</w:t>
      </w:r>
    </w:p>
    <w:p w14:paraId="282013F9" w14:textId="77777777" w:rsidR="00277464" w:rsidRPr="0018654A" w:rsidRDefault="00277464" w:rsidP="00277464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“Reading a Poem by Xie Lingyun.” Shanghai: Fudan University, June 23, 2009.</w:t>
      </w:r>
    </w:p>
    <w:p w14:paraId="71AB0CB9" w14:textId="77777777" w:rsidR="007A438D" w:rsidRPr="0018654A" w:rsidRDefault="007A438D" w:rsidP="00F95A45">
      <w:pPr>
        <w:pStyle w:val="ListParagraph"/>
        <w:numPr>
          <w:ilvl w:val="0"/>
          <w:numId w:val="18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</w:rPr>
        <w:t>Daxia Lecture: “An Alternative Histo</w:t>
      </w:r>
      <w:r w:rsidR="00F95A45" w:rsidRPr="0018654A">
        <w:rPr>
          <w:rFonts w:ascii="Book Antiqua" w:eastAsia="KaiTi" w:hAnsi="Book Antiqua"/>
          <w:sz w:val="22"/>
          <w:szCs w:val="22"/>
        </w:rPr>
        <w:t xml:space="preserve">ry of Modern Poetry.” </w:t>
      </w:r>
      <w:r w:rsidRPr="0018654A">
        <w:rPr>
          <w:rFonts w:ascii="Book Antiqua" w:eastAsia="KaiTi" w:hAnsi="Book Antiqua"/>
          <w:sz w:val="22"/>
          <w:szCs w:val="22"/>
        </w:rPr>
        <w:t>Huad</w:t>
      </w:r>
      <w:r w:rsidR="004A5D6B" w:rsidRPr="0018654A">
        <w:rPr>
          <w:rFonts w:ascii="Book Antiqua" w:eastAsia="KaiTi" w:hAnsi="Book Antiqua"/>
          <w:sz w:val="22"/>
          <w:szCs w:val="22"/>
        </w:rPr>
        <w:t xml:space="preserve">ong Normal University. June </w:t>
      </w:r>
      <w:r w:rsidRPr="0018654A">
        <w:rPr>
          <w:rFonts w:ascii="Book Antiqua" w:eastAsia="KaiTi" w:hAnsi="Book Antiqua"/>
          <w:sz w:val="22"/>
          <w:szCs w:val="22"/>
        </w:rPr>
        <w:t>2009.</w:t>
      </w:r>
    </w:p>
    <w:p w14:paraId="4A140A2B" w14:textId="77777777" w:rsidR="007A438D" w:rsidRPr="0018654A" w:rsidRDefault="007A438D" w:rsidP="007A438D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Qian Zhonglian Lecture Series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 xml:space="preserve">(4 lectures on Early Medieval China). The Institute </w:t>
      </w:r>
    </w:p>
    <w:p w14:paraId="7DD70249" w14:textId="77777777" w:rsidR="007A438D" w:rsidRPr="0018654A" w:rsidRDefault="007A438D" w:rsidP="007A438D">
      <w:pPr>
        <w:tabs>
          <w:tab w:val="left" w:pos="720"/>
        </w:tabs>
        <w:spacing w:line="280" w:lineRule="exact"/>
        <w:ind w:left="3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ab/>
        <w:t>of Literature, Suzhou University</w:t>
      </w:r>
      <w:r w:rsidR="00F95A45" w:rsidRPr="0018654A">
        <w:rPr>
          <w:rFonts w:ascii="Book Antiqua" w:eastAsia="KaiTi" w:hAnsi="Book Antiqua"/>
          <w:sz w:val="22"/>
          <w:szCs w:val="22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</w:rPr>
        <w:t>June 8-17, 2009.</w:t>
      </w:r>
    </w:p>
    <w:p w14:paraId="3C7FB596" w14:textId="77777777" w:rsidR="00277464" w:rsidRPr="0018654A" w:rsidRDefault="00277464" w:rsidP="00277464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Special presentation: “Lei Feng Revisited,” at PRC 60</w:t>
      </w:r>
      <w:r w:rsidRPr="0018654A">
        <w:rPr>
          <w:rFonts w:ascii="Book Antiqua" w:eastAsia="SimSun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SimSun" w:hAnsi="Book Antiqua"/>
          <w:sz w:val="22"/>
          <w:szCs w:val="22"/>
        </w:rPr>
        <w:t xml:space="preserve"> Anniversary Conference, </w:t>
      </w:r>
    </w:p>
    <w:p w14:paraId="0A661A21" w14:textId="77777777" w:rsidR="00277464" w:rsidRPr="0018654A" w:rsidRDefault="00277464" w:rsidP="00277464">
      <w:pPr>
        <w:tabs>
          <w:tab w:val="left" w:pos="720"/>
        </w:tabs>
        <w:spacing w:line="280" w:lineRule="exact"/>
        <w:ind w:left="36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ab/>
        <w:t>Fairbank Center, Harvard University, May 2, 2009.</w:t>
      </w:r>
    </w:p>
    <w:p w14:paraId="0A052747" w14:textId="77777777" w:rsidR="00277464" w:rsidRPr="0018654A" w:rsidRDefault="00277464" w:rsidP="00277464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“The Sad Illusion of Evil: The Novelist as Bodhisattva.” Theatre Department,</w:t>
      </w:r>
    </w:p>
    <w:p w14:paraId="02C0869E" w14:textId="77777777" w:rsidR="00277464" w:rsidRPr="0018654A" w:rsidRDefault="00277464" w:rsidP="00277464">
      <w:p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ab/>
        <w:t xml:space="preserve">Smith College. October 17, 2008. </w:t>
      </w:r>
    </w:p>
    <w:p w14:paraId="2EF91B3D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“Manuscript Culture and the Writing of Literary History.” Univers</w:t>
      </w:r>
      <w:r w:rsidR="00F95A45" w:rsidRPr="0018654A">
        <w:rPr>
          <w:rFonts w:ascii="Book Antiqua" w:eastAsia="KaiTi" w:hAnsi="Book Antiqua"/>
          <w:sz w:val="22"/>
          <w:szCs w:val="22"/>
        </w:rPr>
        <w:t>ity of Hamburg</w:t>
      </w:r>
      <w:r w:rsidRPr="0018654A">
        <w:rPr>
          <w:rFonts w:ascii="Book Antiqua" w:eastAsia="KaiTi" w:hAnsi="Book Antiqua"/>
          <w:sz w:val="22"/>
          <w:szCs w:val="22"/>
        </w:rPr>
        <w:t>. June 26, 2008.</w:t>
      </w:r>
    </w:p>
    <w:p w14:paraId="2596C3B6" w14:textId="77777777" w:rsidR="00277464" w:rsidRPr="0018654A" w:rsidRDefault="00277464" w:rsidP="00277464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“Muffled Dialect Spoken by Green Fruit: An Alternative History of Modern </w:t>
      </w:r>
    </w:p>
    <w:p w14:paraId="23DEF1B7" w14:textId="77777777" w:rsidR="00277464" w:rsidRPr="0018654A" w:rsidRDefault="00277464" w:rsidP="00277464">
      <w:pPr>
        <w:tabs>
          <w:tab w:val="left" w:pos="720"/>
        </w:tabs>
        <w:spacing w:line="280" w:lineRule="exact"/>
        <w:ind w:left="36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ab/>
        <w:t>Chinese Poetry.” Fairbank Center Director’s Seminar Talk. May 18, 2007.</w:t>
      </w:r>
    </w:p>
    <w:p w14:paraId="3AEBAFBB" w14:textId="77777777" w:rsidR="007A438D" w:rsidRPr="0018654A" w:rsidRDefault="007A438D" w:rsidP="00277464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Parting Ways: Writing the Fall of the South in the Poetry of Mid-Sixth Century </w:t>
      </w:r>
    </w:p>
    <w:p w14:paraId="7EC15FE3" w14:textId="77777777" w:rsidR="007A438D" w:rsidRPr="0018654A" w:rsidRDefault="007A438D" w:rsidP="007A438D">
      <w:pPr>
        <w:tabs>
          <w:tab w:val="left" w:pos="720"/>
        </w:tabs>
        <w:spacing w:line="280" w:lineRule="exact"/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China.”</w:t>
      </w:r>
      <w:r w:rsidRPr="0018654A">
        <w:rPr>
          <w:rFonts w:ascii="Book Antiqua" w:eastAsia="KaiTi" w:hAnsi="Book Antiqua"/>
          <w:sz w:val="22"/>
          <w:szCs w:val="22"/>
        </w:rPr>
        <w:t xml:space="preserve"> Paul Hsiang Lecture on Chinese Poetry. Canada: McGill University, March 31, 2006.</w:t>
      </w:r>
    </w:p>
    <w:p w14:paraId="5B888831" w14:textId="77777777" w:rsidR="00277464" w:rsidRPr="0018654A" w:rsidRDefault="00277464" w:rsidP="00277464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“Illusion and Illumination: A New Poetics of Seeing in the Court Literature of </w:t>
      </w:r>
      <w:proofErr w:type="spellStart"/>
      <w:r w:rsidRPr="0018654A">
        <w:rPr>
          <w:rFonts w:ascii="Book Antiqua" w:eastAsia="SimSun" w:hAnsi="Book Antiqua"/>
          <w:sz w:val="22"/>
          <w:szCs w:val="22"/>
        </w:rPr>
        <w:t>thw</w:t>
      </w:r>
      <w:proofErr w:type="spellEnd"/>
      <w:r w:rsidRPr="0018654A">
        <w:rPr>
          <w:rFonts w:ascii="Book Antiqua" w:eastAsia="SimSun" w:hAnsi="Book Antiqua"/>
          <w:sz w:val="22"/>
          <w:szCs w:val="22"/>
        </w:rPr>
        <w:t xml:space="preserve"> </w:t>
      </w:r>
    </w:p>
    <w:p w14:paraId="1FDD9C0A" w14:textId="77777777" w:rsidR="00277464" w:rsidRPr="0018654A" w:rsidRDefault="00277464" w:rsidP="00277464">
      <w:pPr>
        <w:tabs>
          <w:tab w:val="left" w:pos="720"/>
        </w:tabs>
        <w:spacing w:line="280" w:lineRule="exact"/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Liang (502-557).” The China Colloquium. Seattle: University of Washington. April 1, 2004.</w:t>
      </w:r>
    </w:p>
    <w:p w14:paraId="13B7F61D" w14:textId="77777777" w:rsidR="00277464" w:rsidRPr="0018654A" w:rsidRDefault="00277464" w:rsidP="00277464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“An Introduction to Chinese Language and Literature.” China Institute. New York </w:t>
      </w:r>
    </w:p>
    <w:p w14:paraId="13697F25" w14:textId="77777777" w:rsidR="00277464" w:rsidRPr="0018654A" w:rsidRDefault="00277464" w:rsidP="00277464">
      <w:pPr>
        <w:spacing w:line="280" w:lineRule="exact"/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City. </w:t>
      </w:r>
      <w:proofErr w:type="gramStart"/>
      <w:r w:rsidRPr="0018654A">
        <w:rPr>
          <w:rFonts w:ascii="Book Antiqua" w:eastAsia="SimSun" w:hAnsi="Book Antiqua"/>
          <w:sz w:val="22"/>
          <w:szCs w:val="22"/>
        </w:rPr>
        <w:t>January,</w:t>
      </w:r>
      <w:proofErr w:type="gramEnd"/>
      <w:r w:rsidRPr="0018654A">
        <w:rPr>
          <w:rFonts w:ascii="Book Antiqua" w:eastAsia="SimSun" w:hAnsi="Book Antiqua"/>
          <w:sz w:val="22"/>
          <w:szCs w:val="22"/>
        </w:rPr>
        <w:t xml:space="preserve"> 2003.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</w:p>
    <w:p w14:paraId="513F624B" w14:textId="77777777" w:rsidR="007A438D" w:rsidRPr="0018654A" w:rsidRDefault="007A438D" w:rsidP="00277464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“Possession and Loss: Tao Yuanming, Su Shi, and Acquiring a Mountain.”</w:t>
      </w:r>
    </w:p>
    <w:p w14:paraId="07AAA566" w14:textId="3A2C3DF5" w:rsidR="007A438D" w:rsidRPr="0018654A" w:rsidRDefault="007A438D" w:rsidP="007A438D">
      <w:pPr>
        <w:tabs>
          <w:tab w:val="left" w:pos="720"/>
        </w:tabs>
        <w:spacing w:line="280" w:lineRule="exact"/>
        <w:ind w:left="3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ab/>
        <w:t>Harvard University China Humanities Seminar. October 21, 2002.</w:t>
      </w:r>
    </w:p>
    <w:p w14:paraId="3897FED7" w14:textId="77777777" w:rsidR="007A438D" w:rsidRPr="0018654A" w:rsidRDefault="007A438D" w:rsidP="007A438D">
      <w:pPr>
        <w:rPr>
          <w:rFonts w:ascii="Book Antiqua" w:eastAsia="KaiTi" w:hAnsi="Book Antiqua"/>
          <w:b/>
          <w:sz w:val="22"/>
          <w:szCs w:val="22"/>
        </w:rPr>
      </w:pPr>
    </w:p>
    <w:p w14:paraId="3A184E34" w14:textId="389C069F" w:rsidR="007A438D" w:rsidRPr="005F5D8D" w:rsidRDefault="004177B3" w:rsidP="007A438D">
      <w:pPr>
        <w:rPr>
          <w:rFonts w:ascii="Book Antiqua" w:eastAsia="KaiTi" w:hAnsi="Book Antiqua"/>
          <w:b/>
          <w:szCs w:val="24"/>
        </w:rPr>
      </w:pPr>
      <w:r w:rsidRPr="005F5D8D">
        <w:rPr>
          <w:rFonts w:ascii="Book Antiqua" w:eastAsia="KaiTi" w:hAnsi="Book Antiqua"/>
          <w:b/>
          <w:szCs w:val="24"/>
        </w:rPr>
        <w:t>Conference</w:t>
      </w:r>
      <w:r w:rsidR="003D68BE" w:rsidRPr="005F5D8D">
        <w:rPr>
          <w:rFonts w:ascii="Book Antiqua" w:eastAsia="KaiTi" w:hAnsi="Book Antiqua"/>
          <w:b/>
          <w:szCs w:val="24"/>
        </w:rPr>
        <w:t>/workshop</w:t>
      </w:r>
      <w:r w:rsidR="00E4754E" w:rsidRPr="005F5D8D">
        <w:rPr>
          <w:rFonts w:ascii="Book Antiqua" w:eastAsia="KaiTi" w:hAnsi="Book Antiqua"/>
          <w:b/>
          <w:szCs w:val="24"/>
        </w:rPr>
        <w:t>/roundtable</w:t>
      </w:r>
      <w:r w:rsidR="006A741D" w:rsidRPr="005F5D8D">
        <w:rPr>
          <w:rFonts w:ascii="Book Antiqua" w:eastAsia="KaiTi" w:hAnsi="Book Antiqua"/>
          <w:b/>
          <w:szCs w:val="24"/>
        </w:rPr>
        <w:t xml:space="preserve"> presentations</w:t>
      </w:r>
      <w:r w:rsidR="0049218E" w:rsidRPr="005F5D8D">
        <w:rPr>
          <w:rFonts w:ascii="Book Antiqua" w:eastAsia="KaiTi" w:hAnsi="Book Antiqua"/>
          <w:b/>
          <w:szCs w:val="24"/>
        </w:rPr>
        <w:t xml:space="preserve"> (since 1998</w:t>
      </w:r>
      <w:r w:rsidR="00021CBE" w:rsidRPr="005F5D8D">
        <w:rPr>
          <w:rFonts w:ascii="Book Antiqua" w:eastAsia="KaiTi" w:hAnsi="Book Antiqua"/>
          <w:b/>
          <w:szCs w:val="24"/>
        </w:rPr>
        <w:t>)</w:t>
      </w:r>
    </w:p>
    <w:p w14:paraId="780792CB" w14:textId="5A67670C" w:rsidR="00812FA1" w:rsidRDefault="00812FA1" w:rsidP="0089387B">
      <w:pPr>
        <w:pStyle w:val="ListParagraph"/>
        <w:numPr>
          <w:ilvl w:val="0"/>
          <w:numId w:val="9"/>
        </w:numPr>
        <w:rPr>
          <w:rFonts w:ascii="Book Antiqua" w:eastAsia="SimSun" w:hAnsi="Book Antiqua"/>
          <w:sz w:val="22"/>
          <w:szCs w:val="22"/>
        </w:rPr>
      </w:pPr>
      <w:bookmarkStart w:id="5" w:name="_Hlk155566320"/>
      <w:r w:rsidRPr="00EC3918">
        <w:rPr>
          <w:rFonts w:ascii="Book Antiqua" w:eastAsia="SimSun" w:hAnsi="Book Antiqua"/>
          <w:sz w:val="22"/>
          <w:szCs w:val="22"/>
        </w:rPr>
        <w:t>“Getting Closer to the Middle: The Idea of the ‘Medieval’ in Chinese Literature.”</w:t>
      </w:r>
      <w:r w:rsidR="00EC3918">
        <w:rPr>
          <w:rFonts w:ascii="Book Antiqua" w:eastAsia="SimSun" w:hAnsi="Book Antiqua"/>
          <w:sz w:val="22"/>
          <w:szCs w:val="22"/>
        </w:rPr>
        <w:t xml:space="preserve"> A Conference on</w:t>
      </w:r>
      <w:r w:rsidR="00EC3918" w:rsidRPr="00EC3918">
        <w:rPr>
          <w:rFonts w:ascii="Book Antiqua" w:eastAsia="SimSun" w:hAnsi="Book Antiqua"/>
          <w:sz w:val="22"/>
          <w:szCs w:val="22"/>
        </w:rPr>
        <w:t xml:space="preserve"> </w:t>
      </w:r>
      <w:r w:rsidR="00EC3918">
        <w:rPr>
          <w:rFonts w:ascii="Book Antiqua" w:eastAsia="SimSun" w:hAnsi="Book Antiqua"/>
          <w:sz w:val="22"/>
          <w:szCs w:val="22"/>
        </w:rPr>
        <w:t>t</w:t>
      </w:r>
      <w:r w:rsidR="00EC3918" w:rsidRPr="00EC3918">
        <w:rPr>
          <w:rFonts w:ascii="Book Antiqua" w:eastAsia="SimSun" w:hAnsi="Book Antiqua"/>
          <w:sz w:val="22"/>
          <w:szCs w:val="22"/>
        </w:rPr>
        <w:t xml:space="preserve">he “Medieval” in Pre-Modern China across Disciplines: Literature, Art, </w:t>
      </w:r>
      <w:r w:rsidR="00EC3918" w:rsidRPr="00EC3918">
        <w:rPr>
          <w:rFonts w:ascii="Book Antiqua" w:eastAsia="SimSun" w:hAnsi="Book Antiqua"/>
          <w:sz w:val="22"/>
          <w:szCs w:val="22"/>
        </w:rPr>
        <w:lastRenderedPageBreak/>
        <w:t>Religion, and History. Rowan University-</w:t>
      </w:r>
      <w:r w:rsidRPr="00EC3918">
        <w:rPr>
          <w:rFonts w:ascii="Book Antiqua" w:eastAsia="SimSun" w:hAnsi="Book Antiqua"/>
          <w:sz w:val="22"/>
          <w:szCs w:val="22"/>
        </w:rPr>
        <w:t>Princeton Institute for Advanced Study</w:t>
      </w:r>
      <w:r w:rsidR="00EC3918">
        <w:rPr>
          <w:rFonts w:ascii="Book Antiqua" w:eastAsia="SimSun" w:hAnsi="Book Antiqua"/>
          <w:sz w:val="22"/>
          <w:szCs w:val="22"/>
        </w:rPr>
        <w:t xml:space="preserve"> Joint Initiative in the Humanities: The “Medieval” in Global Contexts</w:t>
      </w:r>
      <w:r w:rsidRPr="00EC3918">
        <w:rPr>
          <w:rFonts w:ascii="Book Antiqua" w:eastAsia="SimSun" w:hAnsi="Book Antiqua"/>
          <w:sz w:val="22"/>
          <w:szCs w:val="22"/>
        </w:rPr>
        <w:t>. April 23–2</w:t>
      </w:r>
      <w:r w:rsidR="00EC3918">
        <w:rPr>
          <w:rFonts w:ascii="Book Antiqua" w:eastAsia="SimSun" w:hAnsi="Book Antiqua"/>
          <w:sz w:val="22"/>
          <w:szCs w:val="22"/>
        </w:rPr>
        <w:t>7</w:t>
      </w:r>
      <w:r w:rsidRPr="00EC3918">
        <w:rPr>
          <w:rFonts w:ascii="Book Antiqua" w:eastAsia="SimSun" w:hAnsi="Book Antiqua"/>
          <w:sz w:val="22"/>
          <w:szCs w:val="22"/>
        </w:rPr>
        <w:t>, 2025.</w:t>
      </w:r>
    </w:p>
    <w:p w14:paraId="4BF16D66" w14:textId="43CC1B9C" w:rsidR="00EC3918" w:rsidRDefault="00EC3918" w:rsidP="0089387B">
      <w:pPr>
        <w:pStyle w:val="ListParagraph"/>
        <w:numPr>
          <w:ilvl w:val="0"/>
          <w:numId w:val="9"/>
        </w:numPr>
        <w:rPr>
          <w:rFonts w:ascii="Book Antiqua" w:eastAsia="SimSun" w:hAnsi="Book Antiqua"/>
          <w:sz w:val="22"/>
          <w:szCs w:val="22"/>
        </w:rPr>
      </w:pPr>
      <w:r>
        <w:rPr>
          <w:rFonts w:ascii="Book Antiqua" w:eastAsia="SimSun" w:hAnsi="Book Antiqua"/>
          <w:sz w:val="22"/>
          <w:szCs w:val="22"/>
        </w:rPr>
        <w:t xml:space="preserve">Roundtable </w:t>
      </w:r>
      <w:r w:rsidR="000A01E0">
        <w:rPr>
          <w:rFonts w:ascii="Book Antiqua" w:eastAsia="SimSun" w:hAnsi="Book Antiqua"/>
          <w:sz w:val="22"/>
          <w:szCs w:val="22"/>
        </w:rPr>
        <w:t>on “Introduction to Teaching Global Middle Ages” at the Medieval Academy of America Centennial Conference’s Graduate Training Day. March 2025.</w:t>
      </w:r>
    </w:p>
    <w:p w14:paraId="6538B93D" w14:textId="7AF20E6A" w:rsidR="000A01E0" w:rsidRDefault="000A01E0" w:rsidP="0089387B">
      <w:pPr>
        <w:pStyle w:val="ListParagraph"/>
        <w:numPr>
          <w:ilvl w:val="0"/>
          <w:numId w:val="9"/>
        </w:numPr>
        <w:rPr>
          <w:rFonts w:ascii="Book Antiqua" w:eastAsia="SimSun" w:hAnsi="Book Antiqua"/>
          <w:sz w:val="22"/>
          <w:szCs w:val="22"/>
        </w:rPr>
      </w:pPr>
      <w:r>
        <w:rPr>
          <w:rFonts w:ascii="Book Antiqua" w:eastAsia="SimSun" w:hAnsi="Book Antiqua"/>
          <w:sz w:val="22"/>
          <w:szCs w:val="22"/>
        </w:rPr>
        <w:t>Co-leader of Workshop on “Poetry” at the Medieval Academy of America Centennial Conference’s Graduate Training Day. March 2025.</w:t>
      </w:r>
    </w:p>
    <w:p w14:paraId="0C9B2D1D" w14:textId="283235DE" w:rsidR="00F61045" w:rsidRPr="00F61045" w:rsidRDefault="002F4F99" w:rsidP="0087268B">
      <w:pPr>
        <w:pStyle w:val="ListParagraph"/>
        <w:numPr>
          <w:ilvl w:val="0"/>
          <w:numId w:val="9"/>
        </w:numPr>
        <w:rPr>
          <w:rFonts w:ascii="Book Antiqua" w:hAnsi="Book Antiqua"/>
          <w:bCs/>
          <w:sz w:val="22"/>
          <w:szCs w:val="22"/>
          <w:lang w:eastAsia="zh-TW"/>
        </w:rPr>
      </w:pPr>
      <w:r>
        <w:rPr>
          <w:rFonts w:ascii="Book Antiqua" w:hAnsi="Book Antiqua"/>
          <w:bCs/>
          <w:sz w:val="22"/>
          <w:szCs w:val="22"/>
          <w:lang w:eastAsia="zh-TW"/>
        </w:rPr>
        <w:t xml:space="preserve">“The Penumbra of the Great Tang: Poetry in Exile at the Turn of the Eighth Century.” </w:t>
      </w:r>
      <w:r w:rsidR="00F61045" w:rsidRPr="00F61045">
        <w:rPr>
          <w:rFonts w:ascii="Book Antiqua" w:hAnsi="Book Antiqua"/>
          <w:bCs/>
          <w:sz w:val="22"/>
          <w:szCs w:val="22"/>
          <w:lang w:eastAsia="zh-TW"/>
        </w:rPr>
        <w:t>The 14</w:t>
      </w:r>
      <w:r w:rsidR="00F61045" w:rsidRPr="00F61045">
        <w:rPr>
          <w:rFonts w:ascii="Book Antiqua" w:hAnsi="Book Antiqua"/>
          <w:bCs/>
          <w:sz w:val="22"/>
          <w:szCs w:val="22"/>
          <w:vertAlign w:val="superscript"/>
          <w:lang w:eastAsia="zh-TW"/>
        </w:rPr>
        <w:t>th</w:t>
      </w:r>
      <w:r w:rsidR="00F61045" w:rsidRPr="00F61045">
        <w:rPr>
          <w:rFonts w:ascii="Book Antiqua" w:hAnsi="Book Antiqua"/>
          <w:bCs/>
          <w:sz w:val="22"/>
          <w:szCs w:val="22"/>
          <w:lang w:eastAsia="zh-TW"/>
        </w:rPr>
        <w:t xml:space="preserve"> Annual Medieval Studies Workshop. Rutgers University. May 6, 2023.</w:t>
      </w:r>
    </w:p>
    <w:p w14:paraId="1E9C32B9" w14:textId="4BC1DF8A" w:rsidR="00C960DF" w:rsidRPr="00C960DF" w:rsidRDefault="00C960DF" w:rsidP="0087268B">
      <w:pPr>
        <w:pStyle w:val="ListParagraph"/>
        <w:numPr>
          <w:ilvl w:val="0"/>
          <w:numId w:val="9"/>
        </w:numPr>
        <w:rPr>
          <w:bCs/>
          <w:lang w:eastAsia="zh-TW"/>
        </w:rPr>
      </w:pPr>
      <w:r>
        <w:rPr>
          <w:bCs/>
          <w:lang w:eastAsia="zh-TW"/>
        </w:rPr>
        <w:t>“The Puppet’s Wink.” In Panel on “Boundaries of the Human in Medieval China”</w:t>
      </w:r>
      <w:r w:rsidR="005F5D8D">
        <w:rPr>
          <w:bCs/>
          <w:lang w:eastAsia="zh-TW"/>
        </w:rPr>
        <w:t xml:space="preserve"> </w:t>
      </w:r>
      <w:r>
        <w:rPr>
          <w:bCs/>
          <w:lang w:eastAsia="zh-TW"/>
        </w:rPr>
        <w:t>Association for Asian Studies Annual Meeting. March 2023.</w:t>
      </w:r>
    </w:p>
    <w:p w14:paraId="269C2032" w14:textId="47F2DC7E" w:rsidR="0018654A" w:rsidRPr="006F68B8" w:rsidRDefault="006F68B8" w:rsidP="002D5F8E">
      <w:pPr>
        <w:pStyle w:val="ListParagraph"/>
        <w:numPr>
          <w:ilvl w:val="0"/>
          <w:numId w:val="9"/>
        </w:numPr>
        <w:rPr>
          <w:rFonts w:ascii="Book Antiqua" w:hAnsi="Book Antiqua"/>
          <w:color w:val="000000"/>
          <w:sz w:val="22"/>
          <w:szCs w:val="22"/>
        </w:rPr>
      </w:pPr>
      <w:r w:rsidRPr="006F68B8">
        <w:rPr>
          <w:rFonts w:ascii="Book Antiqua" w:eastAsia="KaiTi" w:hAnsi="Book Antiqua"/>
          <w:color w:val="000000"/>
          <w:sz w:val="22"/>
          <w:szCs w:val="22"/>
        </w:rPr>
        <w:t>“</w:t>
      </w:r>
      <w:bookmarkStart w:id="6" w:name="_Hlk113215548"/>
      <w:r w:rsidRPr="006F68B8">
        <w:rPr>
          <w:rFonts w:ascii="Book Antiqua" w:hAnsi="Book Antiqua"/>
          <w:bCs/>
          <w:sz w:val="22"/>
          <w:szCs w:val="22"/>
          <w:lang w:eastAsia="zh-TW"/>
        </w:rPr>
        <w:t xml:space="preserve">The Turning Point: </w:t>
      </w:r>
      <w:r>
        <w:rPr>
          <w:rFonts w:ascii="Book Antiqua" w:hAnsi="Book Antiqua"/>
          <w:bCs/>
          <w:sz w:val="22"/>
          <w:szCs w:val="22"/>
          <w:lang w:eastAsia="zh-TW"/>
        </w:rPr>
        <w:t>Autobiographical Writings</w:t>
      </w:r>
      <w:r w:rsidRPr="006F68B8">
        <w:rPr>
          <w:rFonts w:ascii="Book Antiqua" w:hAnsi="Book Antiqua"/>
          <w:bCs/>
          <w:sz w:val="22"/>
          <w:szCs w:val="22"/>
          <w:lang w:eastAsia="zh-TW"/>
        </w:rPr>
        <w:t xml:space="preserve"> and Buddhism in Early Medieval China</w:t>
      </w:r>
      <w:bookmarkEnd w:id="6"/>
      <w:r w:rsidRPr="006F68B8">
        <w:rPr>
          <w:rFonts w:ascii="Book Antiqua" w:hAnsi="Book Antiqua"/>
          <w:bCs/>
          <w:sz w:val="22"/>
          <w:szCs w:val="22"/>
          <w:lang w:eastAsia="zh-TW"/>
        </w:rPr>
        <w:t>.”</w:t>
      </w:r>
      <w:r w:rsidRPr="006F68B8">
        <w:rPr>
          <w:rFonts w:ascii="Book Antiqua" w:eastAsia="KaiTi" w:hAnsi="Book Antiqua"/>
          <w:color w:val="000000"/>
          <w:sz w:val="22"/>
          <w:szCs w:val="22"/>
        </w:rPr>
        <w:t xml:space="preserve"> </w:t>
      </w:r>
      <w:r w:rsidR="0018654A" w:rsidRPr="006F68B8">
        <w:rPr>
          <w:rFonts w:ascii="Book Antiqua" w:eastAsia="KaiTi" w:hAnsi="Book Antiqua"/>
          <w:color w:val="000000"/>
          <w:sz w:val="22"/>
          <w:szCs w:val="22"/>
        </w:rPr>
        <w:t>A workshop on “Autobiography in the Ancient World.” Elling Eide Center, Sarasota, Florida. January 7–8, 2023.</w:t>
      </w:r>
    </w:p>
    <w:bookmarkEnd w:id="5"/>
    <w:p w14:paraId="506EB174" w14:textId="7857CF1B" w:rsidR="00F36BCB" w:rsidRPr="0018654A" w:rsidRDefault="00F36BCB" w:rsidP="00424B33">
      <w:pPr>
        <w:pStyle w:val="ListParagraph"/>
        <w:numPr>
          <w:ilvl w:val="0"/>
          <w:numId w:val="9"/>
        </w:numPr>
        <w:rPr>
          <w:rFonts w:ascii="Book Antiqua" w:hAnsi="Book Antiqua"/>
          <w:color w:val="000000"/>
          <w:sz w:val="22"/>
          <w:szCs w:val="22"/>
        </w:rPr>
      </w:pPr>
      <w:r w:rsidRPr="0018654A">
        <w:rPr>
          <w:rFonts w:ascii="Book Antiqua" w:hAnsi="Book Antiqua"/>
          <w:color w:val="000000"/>
          <w:sz w:val="22"/>
          <w:szCs w:val="22"/>
        </w:rPr>
        <w:t>“Mastering Meaning: Self-Exegesis in Medieval Chinese</w:t>
      </w:r>
      <w:r w:rsidR="0018654A" w:rsidRPr="0018654A">
        <w:rPr>
          <w:rFonts w:ascii="Book Antiqua" w:hAnsi="Book Antiqua"/>
          <w:color w:val="000000"/>
          <w:sz w:val="22"/>
          <w:szCs w:val="22"/>
        </w:rPr>
        <w:t xml:space="preserve"> Poetic Writings</w:t>
      </w:r>
      <w:r w:rsidRPr="0018654A">
        <w:rPr>
          <w:rFonts w:ascii="Book Antiqua" w:hAnsi="Book Antiqua"/>
          <w:color w:val="000000"/>
          <w:sz w:val="22"/>
          <w:szCs w:val="22"/>
        </w:rPr>
        <w:t xml:space="preserve">.” A Workshop on </w:t>
      </w:r>
      <w:r w:rsidR="0018654A" w:rsidRPr="0018654A">
        <w:rPr>
          <w:rFonts w:ascii="Book Antiqua" w:hAnsi="Book Antiqua"/>
          <w:color w:val="000000"/>
          <w:sz w:val="22"/>
          <w:szCs w:val="22"/>
        </w:rPr>
        <w:t xml:space="preserve">the </w:t>
      </w:r>
      <w:r w:rsidRPr="0018654A">
        <w:rPr>
          <w:rFonts w:ascii="Book Antiqua" w:hAnsi="Book Antiqua"/>
          <w:color w:val="000000"/>
          <w:sz w:val="22"/>
          <w:szCs w:val="22"/>
        </w:rPr>
        <w:t>Commentarial Tradition in China and Japan. Strasbourg</w:t>
      </w:r>
      <w:r w:rsidR="0018654A" w:rsidRPr="0018654A">
        <w:rPr>
          <w:rFonts w:ascii="Book Antiqua" w:hAnsi="Book Antiqua"/>
          <w:color w:val="000000"/>
          <w:sz w:val="22"/>
          <w:szCs w:val="22"/>
        </w:rPr>
        <w:t xml:space="preserve"> University, France.</w:t>
      </w:r>
      <w:r w:rsidRPr="0018654A">
        <w:rPr>
          <w:rFonts w:ascii="Book Antiqua" w:hAnsi="Book Antiqua"/>
          <w:color w:val="000000"/>
          <w:sz w:val="22"/>
          <w:szCs w:val="22"/>
        </w:rPr>
        <w:t xml:space="preserve"> December 15–16, 2022.</w:t>
      </w:r>
    </w:p>
    <w:p w14:paraId="455D4A23" w14:textId="25ABF1F9" w:rsidR="00425D34" w:rsidRPr="0018654A" w:rsidRDefault="00425D34" w:rsidP="00424B33">
      <w:pPr>
        <w:pStyle w:val="ListParagraph"/>
        <w:numPr>
          <w:ilvl w:val="0"/>
          <w:numId w:val="9"/>
        </w:numPr>
        <w:rPr>
          <w:rFonts w:ascii="Book Antiqua" w:hAnsi="Book Antiqua"/>
          <w:color w:val="000000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“The Phantom of the Dance.” Panel on “Three Readings of Du Fu’s Poem on Lady Gongsun’s Sword Dance,” a</w:t>
      </w:r>
      <w:r w:rsidRPr="0018654A">
        <w:rPr>
          <w:rFonts w:ascii="Book Antiqua" w:hAnsi="Book Antiqua"/>
          <w:sz w:val="22"/>
          <w:szCs w:val="22"/>
          <w:lang w:eastAsia="zh-TW"/>
        </w:rPr>
        <w:t xml:space="preserve"> symposium on </w:t>
      </w:r>
      <w:r w:rsidR="00811064" w:rsidRPr="0018654A">
        <w:rPr>
          <w:rFonts w:ascii="Book Antiqua" w:hAnsi="Book Antiqua"/>
          <w:sz w:val="22"/>
          <w:szCs w:val="22"/>
          <w:lang w:eastAsia="zh-TW"/>
        </w:rPr>
        <w:t>“</w:t>
      </w:r>
      <w:r w:rsidRPr="0018654A">
        <w:rPr>
          <w:rFonts w:ascii="Book Antiqua" w:hAnsi="Book Antiqua"/>
          <w:color w:val="000000"/>
          <w:sz w:val="22"/>
          <w:szCs w:val="22"/>
        </w:rPr>
        <w:t>Chinese Kinesthetic Forms,</w:t>
      </w:r>
      <w:r w:rsidR="00811064" w:rsidRPr="0018654A">
        <w:rPr>
          <w:rFonts w:ascii="Book Antiqua" w:hAnsi="Book Antiqua"/>
          <w:color w:val="000000"/>
          <w:sz w:val="22"/>
          <w:szCs w:val="22"/>
        </w:rPr>
        <w:t>”</w:t>
      </w:r>
      <w:r w:rsidRPr="0018654A">
        <w:rPr>
          <w:rFonts w:ascii="Book Antiqua" w:hAnsi="Book Antiqua"/>
          <w:color w:val="000000"/>
          <w:sz w:val="22"/>
          <w:szCs w:val="22"/>
        </w:rPr>
        <w:t xml:space="preserve"> Harvard CAMLab and Department of History of Art and Architecture. November 11, 2022.</w:t>
      </w:r>
    </w:p>
    <w:p w14:paraId="1E94630C" w14:textId="2A1682C3" w:rsidR="00E4754E" w:rsidRPr="0018654A" w:rsidRDefault="00E4754E" w:rsidP="00206254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="00421768" w:rsidRPr="0018654A">
        <w:rPr>
          <w:rFonts w:ascii="Book Antiqua" w:eastAsia="KaiTi" w:hAnsi="Book Antiqua"/>
          <w:sz w:val="22"/>
          <w:szCs w:val="22"/>
          <w:lang w:eastAsia="zh-TW"/>
        </w:rPr>
        <w:t>The Thrill of Becoming</w:t>
      </w:r>
      <w:r w:rsidR="00600919" w:rsidRPr="0018654A">
        <w:rPr>
          <w:rFonts w:ascii="Book Antiqua" w:eastAsia="KaiTi" w:hAnsi="Book Antiqua"/>
          <w:sz w:val="22"/>
          <w:szCs w:val="22"/>
          <w:lang w:eastAsia="zh-TW"/>
        </w:rPr>
        <w:t>: Writing Poetry in Digital Times</w:t>
      </w:r>
      <w:r w:rsidR="00421768" w:rsidRPr="0018654A">
        <w:rPr>
          <w:rFonts w:ascii="Book Antiqua" w:eastAsia="KaiTi" w:hAnsi="Book Antiqua"/>
          <w:sz w:val="22"/>
          <w:szCs w:val="22"/>
          <w:lang w:eastAsia="zh-TW"/>
        </w:rPr>
        <w:t>.” A workshop on “Classicism in Digital Times.” June 10, 2022.</w:t>
      </w:r>
    </w:p>
    <w:p w14:paraId="0F3118C7" w14:textId="3E42AA84" w:rsidR="00E4754E" w:rsidRPr="0018654A" w:rsidRDefault="00E4754E" w:rsidP="00206254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hAnsi="Book Antiqua"/>
          <w:sz w:val="22"/>
          <w:szCs w:val="22"/>
          <w:shd w:val="clear" w:color="auto" w:fill="FFFFFF"/>
        </w:rPr>
        <w:t>“</w:t>
      </w:r>
      <w:r w:rsidRPr="0018654A">
        <w:rPr>
          <w:rFonts w:ascii="Book Antiqua" w:hAnsi="Book Antiqua"/>
          <w:color w:val="222222"/>
          <w:sz w:val="22"/>
          <w:szCs w:val="22"/>
        </w:rPr>
        <w:t>The Marvelous, the Quotidian, the Macabre: Discovering Humanity in Tang Representations of Slaves.” Presented at “The Margins of the Human: Second Symposium of the Harvard-Yale Symposium Series on Middle Period China.” June 3, 2022.</w:t>
      </w:r>
    </w:p>
    <w:p w14:paraId="3CA39535" w14:textId="46A18DA5" w:rsidR="00D178DB" w:rsidRPr="0018654A" w:rsidRDefault="00D178DB" w:rsidP="00D178DB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hAnsi="Book Antiqua"/>
          <w:sz w:val="22"/>
          <w:szCs w:val="22"/>
          <w:shd w:val="clear" w:color="auto" w:fill="FFFFFF"/>
        </w:rPr>
        <w:t>“How to understand sincerity and authenticity in premodern Chinese literature, intellectual history and manuscript culture?</w:t>
      </w:r>
      <w:r w:rsidR="00C73565">
        <w:rPr>
          <w:rFonts w:ascii="Book Antiqua" w:hAnsi="Book Antiqua"/>
          <w:sz w:val="22"/>
          <w:szCs w:val="22"/>
          <w:shd w:val="clear" w:color="auto" w:fill="FFFFFF"/>
        </w:rPr>
        <w:t xml:space="preserve"> A Conversation w</w:t>
      </w:r>
      <w:r w:rsidRPr="0018654A">
        <w:rPr>
          <w:rFonts w:ascii="Book Antiqua" w:hAnsi="Book Antiqua"/>
          <w:sz w:val="22"/>
          <w:szCs w:val="22"/>
          <w:shd w:val="clear" w:color="auto" w:fill="FFFFFF"/>
        </w:rPr>
        <w:t>ith Robert Chard, Chris Foster, and Antje Richter.</w:t>
      </w:r>
      <w:r w:rsidR="00C73565">
        <w:rPr>
          <w:rFonts w:ascii="Book Antiqua" w:hAnsi="Book Antiqua"/>
          <w:sz w:val="22"/>
          <w:szCs w:val="22"/>
          <w:shd w:val="clear" w:color="auto" w:fill="FFFFFF"/>
        </w:rPr>
        <w:t xml:space="preserve">” </w:t>
      </w:r>
      <w:r w:rsidR="00C73565" w:rsidRPr="0018654A">
        <w:rPr>
          <w:rFonts w:ascii="Book Antiqua" w:hAnsi="Book Antiqua"/>
          <w:sz w:val="22"/>
          <w:szCs w:val="22"/>
          <w:shd w:val="clear" w:color="auto" w:fill="FFFFFF"/>
        </w:rPr>
        <w:t>China Centre</w:t>
      </w:r>
      <w:r w:rsidR="00C73565">
        <w:rPr>
          <w:rFonts w:ascii="Book Antiqua" w:hAnsi="Book Antiqua"/>
          <w:sz w:val="22"/>
          <w:szCs w:val="22"/>
          <w:shd w:val="clear" w:color="auto" w:fill="FFFFFF"/>
        </w:rPr>
        <w:t xml:space="preserve"> at the University of Oxford.</w:t>
      </w:r>
      <w:r w:rsidRPr="0018654A">
        <w:rPr>
          <w:rFonts w:ascii="Book Antiqua" w:hAnsi="Book Antiqua"/>
          <w:sz w:val="22"/>
          <w:szCs w:val="22"/>
          <w:shd w:val="clear" w:color="auto" w:fill="FFFFFF"/>
        </w:rPr>
        <w:t xml:space="preserve"> May 19, 2022.</w:t>
      </w:r>
    </w:p>
    <w:p w14:paraId="70888F03" w14:textId="4EBC2852" w:rsidR="006A5DBB" w:rsidRPr="0018654A" w:rsidRDefault="00C73565" w:rsidP="0067238A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>
        <w:rPr>
          <w:rFonts w:ascii="Book Antiqua" w:eastAsia="KaiTi" w:hAnsi="Book Antiqua"/>
          <w:sz w:val="22"/>
          <w:szCs w:val="22"/>
          <w:lang w:eastAsia="zh-TW"/>
        </w:rPr>
        <w:t xml:space="preserve">Roundtable participant: </w:t>
      </w:r>
      <w:r w:rsidR="006A5DBB" w:rsidRPr="0018654A">
        <w:rPr>
          <w:rFonts w:ascii="Book Antiqua" w:eastAsia="KaiTi" w:hAnsi="Book Antiqua"/>
          <w:sz w:val="22"/>
          <w:szCs w:val="22"/>
          <w:lang w:eastAsia="zh-TW"/>
        </w:rPr>
        <w:t>“Grounds for a Trans-Regional Medieval Studies: Beyond the Global.</w:t>
      </w:r>
      <w:r>
        <w:rPr>
          <w:rFonts w:ascii="Book Antiqua" w:eastAsia="KaiTi" w:hAnsi="Book Antiqua"/>
          <w:sz w:val="22"/>
          <w:szCs w:val="22"/>
          <w:lang w:eastAsia="zh-TW"/>
        </w:rPr>
        <w:t>”</w:t>
      </w:r>
      <w:r w:rsidR="006A5DBB" w:rsidRPr="0018654A">
        <w:rPr>
          <w:rFonts w:ascii="Book Antiqua" w:eastAsia="KaiTi" w:hAnsi="Book Antiqua"/>
          <w:sz w:val="22"/>
          <w:szCs w:val="22"/>
          <w:lang w:eastAsia="zh-TW"/>
        </w:rPr>
        <w:t xml:space="preserve"> At the 57</w:t>
      </w:r>
      <w:r w:rsidR="006A5DBB" w:rsidRPr="0018654A">
        <w:rPr>
          <w:rFonts w:ascii="Book Antiqua" w:eastAsia="KaiTi" w:hAnsi="Book Antiqua"/>
          <w:sz w:val="22"/>
          <w:szCs w:val="22"/>
          <w:vertAlign w:val="superscript"/>
          <w:lang w:eastAsia="zh-TW"/>
        </w:rPr>
        <w:t>th</w:t>
      </w:r>
      <w:r w:rsidR="006A5DBB" w:rsidRPr="0018654A">
        <w:rPr>
          <w:rFonts w:ascii="Book Antiqua" w:eastAsia="KaiTi" w:hAnsi="Book Antiqua"/>
          <w:sz w:val="22"/>
          <w:szCs w:val="22"/>
          <w:lang w:eastAsia="zh-TW"/>
        </w:rPr>
        <w:t xml:space="preserve"> International Congress on Medieval Studies. May 11, 2022.</w:t>
      </w:r>
    </w:p>
    <w:p w14:paraId="6DC59899" w14:textId="199A54CA" w:rsidR="00693EB5" w:rsidRPr="0018654A" w:rsidRDefault="00693EB5" w:rsidP="0067238A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“Translating the Divine.” Creation and Transformation: An Online Symposium on Classical Chinese Literature. College of the Holy Cross. April 22, 2022.</w:t>
      </w:r>
    </w:p>
    <w:p w14:paraId="0B307CBA" w14:textId="32A97427" w:rsidR="0038011B" w:rsidRPr="0018654A" w:rsidRDefault="0038011B" w:rsidP="00BA279B">
      <w:pPr>
        <w:pStyle w:val="xmsonormal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hAnsi="Book Antiqua"/>
          <w:color w:val="000000"/>
          <w:sz w:val="22"/>
          <w:szCs w:val="22"/>
        </w:rPr>
        <w:t>Leader of workshop on “Failure of Authority, the Realm of the Unthinkable, and Making Sense in Mid-Tang.” Indiana University. April 15, 2022.</w:t>
      </w:r>
    </w:p>
    <w:p w14:paraId="697EB1EC" w14:textId="5F779F8B" w:rsidR="000E1C73" w:rsidRPr="0018654A" w:rsidRDefault="000E1C73" w:rsidP="0067238A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“The Puppet’s Wink: Artificial Humanity in Medieval China.” Medieval Academy of America </w:t>
      </w:r>
      <w:r w:rsidR="0064331C" w:rsidRPr="0018654A">
        <w:rPr>
          <w:rFonts w:ascii="Book Antiqua" w:eastAsia="KaiTi" w:hAnsi="Book Antiqua"/>
          <w:sz w:val="22"/>
          <w:szCs w:val="22"/>
          <w:lang w:eastAsia="zh-TW"/>
        </w:rPr>
        <w:t>97</w:t>
      </w:r>
      <w:r w:rsidR="0064331C" w:rsidRPr="0018654A">
        <w:rPr>
          <w:rFonts w:ascii="Book Antiqua" w:eastAsia="KaiTi" w:hAnsi="Book Antiqua"/>
          <w:sz w:val="22"/>
          <w:szCs w:val="22"/>
          <w:vertAlign w:val="superscript"/>
          <w:lang w:eastAsia="zh-TW"/>
        </w:rPr>
        <w:t>th</w:t>
      </w:r>
      <w:r w:rsidR="0064331C" w:rsidRPr="0018654A">
        <w:rPr>
          <w:rFonts w:ascii="Book Antiqua" w:eastAsia="KaiTi" w:hAnsi="Book Antiqua"/>
          <w:sz w:val="22"/>
          <w:szCs w:val="22"/>
          <w:lang w:eastAsia="zh-TW"/>
        </w:rPr>
        <w:t xml:space="preserve"> Annual C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onference, March 11, 2022.</w:t>
      </w:r>
    </w:p>
    <w:p w14:paraId="62EADEFE" w14:textId="28DB23A6" w:rsidR="0067238A" w:rsidRPr="0018654A" w:rsidRDefault="0067238A" w:rsidP="0067238A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="00555DAD" w:rsidRPr="0018654A">
        <w:rPr>
          <w:rFonts w:ascii="Book Antiqua" w:eastAsia="KaiTi" w:hAnsi="Book Antiqua"/>
          <w:sz w:val="22"/>
          <w:szCs w:val="22"/>
          <w:lang w:eastAsia="zh-TW"/>
        </w:rPr>
        <w:t xml:space="preserve">Emotion, Centripetalism, Readership: Writing of Empress Wu’s Court.”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An International Conference on </w:t>
      </w:r>
      <w:r w:rsidRPr="0018654A">
        <w:rPr>
          <w:rFonts w:ascii="Book Antiqua" w:hAnsi="Book Antiqua"/>
          <w:sz w:val="22"/>
          <w:szCs w:val="22"/>
          <w:lang w:val="en-GB"/>
        </w:rPr>
        <w:t>“Conceptualizing Court Literature with New Methodologies.” Oxford University. December 2021.</w:t>
      </w:r>
    </w:p>
    <w:p w14:paraId="517D0166" w14:textId="75B81D0A" w:rsidR="00D96BCC" w:rsidRPr="0018654A" w:rsidRDefault="00D96BCC" w:rsidP="007865F3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hAnsi="Book Antiqua"/>
          <w:sz w:val="22"/>
          <w:szCs w:val="22"/>
        </w:rPr>
        <w:t xml:space="preserve">“Empire’s Blue Highways: Li Daoyuan’s Commentary on the </w:t>
      </w:r>
      <w:r w:rsidRPr="0018654A">
        <w:rPr>
          <w:rFonts w:ascii="Book Antiqua" w:hAnsi="Book Antiqua"/>
          <w:i/>
          <w:sz w:val="22"/>
          <w:szCs w:val="22"/>
        </w:rPr>
        <w:t>River Classic</w:t>
      </w:r>
      <w:r w:rsidR="000E1C73" w:rsidRPr="0018654A">
        <w:rPr>
          <w:rFonts w:ascii="Book Antiqua" w:hAnsi="Book Antiqua"/>
          <w:sz w:val="22"/>
          <w:szCs w:val="22"/>
        </w:rPr>
        <w:t>.</w:t>
      </w:r>
      <w:r w:rsidRPr="0018654A">
        <w:rPr>
          <w:rFonts w:ascii="Book Antiqua" w:hAnsi="Book Antiqua"/>
          <w:sz w:val="22"/>
          <w:szCs w:val="22"/>
        </w:rPr>
        <w:t xml:space="preserve">” </w:t>
      </w:r>
      <w:r w:rsidR="000E1C73" w:rsidRPr="0018654A">
        <w:rPr>
          <w:rFonts w:ascii="Book Antiqua" w:hAnsi="Book Antiqua"/>
          <w:sz w:val="22"/>
          <w:szCs w:val="22"/>
        </w:rPr>
        <w:t xml:space="preserve">The </w:t>
      </w:r>
      <w:r w:rsidR="00382C03" w:rsidRPr="0018654A">
        <w:rPr>
          <w:rFonts w:ascii="Book Antiqua" w:hAnsi="Book Antiqua"/>
          <w:sz w:val="22"/>
          <w:szCs w:val="22"/>
        </w:rPr>
        <w:t>23</w:t>
      </w:r>
      <w:r w:rsidR="00382C03" w:rsidRPr="0018654A">
        <w:rPr>
          <w:rFonts w:ascii="Book Antiqua" w:hAnsi="Book Antiqua"/>
          <w:sz w:val="22"/>
          <w:szCs w:val="22"/>
          <w:vertAlign w:val="superscript"/>
        </w:rPr>
        <w:t>rd</w:t>
      </w:r>
      <w:r w:rsidR="00382C03" w:rsidRPr="0018654A">
        <w:rPr>
          <w:rFonts w:ascii="Book Antiqua" w:hAnsi="Book Antiqua"/>
          <w:sz w:val="22"/>
          <w:szCs w:val="22"/>
        </w:rPr>
        <w:t xml:space="preserve"> Biannual Conference of the</w:t>
      </w:r>
      <w:r w:rsidRPr="0018654A">
        <w:rPr>
          <w:rFonts w:ascii="Book Antiqua" w:hAnsi="Book Antiqua"/>
          <w:sz w:val="22"/>
          <w:szCs w:val="22"/>
        </w:rPr>
        <w:t xml:space="preserve"> European Association for</w:t>
      </w:r>
      <w:r w:rsidR="00382C03" w:rsidRPr="0018654A">
        <w:rPr>
          <w:rFonts w:ascii="Book Antiqua" w:hAnsi="Book Antiqua"/>
          <w:sz w:val="22"/>
          <w:szCs w:val="22"/>
        </w:rPr>
        <w:t xml:space="preserve"> Chinese Studies, Leipzig, Germany. August</w:t>
      </w:r>
      <w:r w:rsidRPr="0018654A">
        <w:rPr>
          <w:rFonts w:ascii="Book Antiqua" w:hAnsi="Book Antiqua"/>
          <w:sz w:val="22"/>
          <w:szCs w:val="22"/>
        </w:rPr>
        <w:t xml:space="preserve"> 2021.</w:t>
      </w:r>
    </w:p>
    <w:p w14:paraId="3425B851" w14:textId="1367458D" w:rsidR="00AB2413" w:rsidRPr="0018654A" w:rsidRDefault="00AB2413" w:rsidP="007865F3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bookmarkStart w:id="7" w:name="_Hlk205041433"/>
      <w:r w:rsidRPr="0018654A">
        <w:rPr>
          <w:rFonts w:ascii="Book Antiqua" w:hAnsi="Book Antiqua"/>
          <w:sz w:val="22"/>
          <w:szCs w:val="22"/>
        </w:rPr>
        <w:t xml:space="preserve">“Patchwork Empire: Fragmentation in the Sui Poetry.” </w:t>
      </w:r>
      <w:r w:rsidRPr="0018654A">
        <w:rPr>
          <w:rFonts w:ascii="Book Antiqua" w:eastAsia="KaiTi" w:hAnsi="Book Antiqua"/>
          <w:sz w:val="22"/>
          <w:szCs w:val="22"/>
        </w:rPr>
        <w:t>An International Symposium on Displacement and Convergence in the Age of Multipolarity (560s–610s). Harvard University. May 2021.</w:t>
      </w:r>
    </w:p>
    <w:bookmarkEnd w:id="7"/>
    <w:p w14:paraId="43AB7E18" w14:textId="77777777" w:rsidR="000C726B" w:rsidRPr="0018654A" w:rsidRDefault="000C726B" w:rsidP="007865F3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lastRenderedPageBreak/>
        <w:t>“</w:t>
      </w:r>
      <w:r w:rsidR="00D96BCC" w:rsidRPr="0018654A">
        <w:rPr>
          <w:rFonts w:ascii="Book Antiqua" w:eastAsia="KaiTi" w:hAnsi="Book Antiqua"/>
          <w:sz w:val="22"/>
          <w:szCs w:val="22"/>
          <w:lang w:eastAsia="zh-TW"/>
        </w:rPr>
        <w:t>Visualizing What Lies Afar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: The Retrospective Poetics of the</w:t>
      </w:r>
      <w:r w:rsidR="00D96BCC" w:rsidRPr="0018654A">
        <w:rPr>
          <w:rFonts w:ascii="Book Antiqua" w:eastAsia="KaiTi" w:hAnsi="Book Antiqua"/>
          <w:sz w:val="22"/>
          <w:szCs w:val="22"/>
          <w:lang w:eastAsia="zh-TW"/>
        </w:rPr>
        <w:t xml:space="preserve"> Early Fifth Century</w:t>
      </w:r>
      <w:r w:rsidR="00EC7C45" w:rsidRPr="0018654A">
        <w:rPr>
          <w:rFonts w:ascii="Book Antiqua" w:eastAsia="KaiTi" w:hAnsi="Book Antiqua"/>
          <w:sz w:val="22"/>
          <w:szCs w:val="22"/>
          <w:lang w:eastAsia="zh-TW"/>
        </w:rPr>
        <w:t xml:space="preserve">, and Its Before and After,” at the International Conference on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Keywords</w:t>
      </w:r>
      <w:r w:rsidR="00EC7C45" w:rsidRPr="0018654A">
        <w:rPr>
          <w:rFonts w:ascii="Book Antiqua" w:eastAsia="KaiTi" w:hAnsi="Book Antiqua"/>
          <w:sz w:val="22"/>
          <w:szCs w:val="22"/>
          <w:lang w:eastAsia="zh-TW"/>
        </w:rPr>
        <w:t xml:space="preserve"> of the Liu Song Dynasty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  <w:r w:rsidR="00EC7C45" w:rsidRPr="0018654A">
        <w:rPr>
          <w:rFonts w:ascii="Book Antiqua" w:eastAsia="KaiTi" w:hAnsi="Book Antiqua"/>
          <w:sz w:val="22"/>
          <w:szCs w:val="22"/>
          <w:lang w:eastAsia="zh-TW"/>
        </w:rPr>
        <w:t xml:space="preserve"> Institute of Chinese Literature and Philosophy,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Academia Sinica. December 2020.</w:t>
      </w:r>
    </w:p>
    <w:p w14:paraId="251148F8" w14:textId="77777777" w:rsidR="00291221" w:rsidRPr="0018654A" w:rsidRDefault="00EC7C45" w:rsidP="007865F3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Presentation on</w:t>
      </w:r>
      <w:r w:rsidR="008E5524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291221" w:rsidRPr="0018654A">
        <w:rPr>
          <w:rFonts w:ascii="Book Antiqua" w:eastAsia="KaiTi" w:hAnsi="Book Antiqua"/>
          <w:sz w:val="22"/>
          <w:szCs w:val="22"/>
          <w:lang w:eastAsia="zh-TW"/>
        </w:rPr>
        <w:t>Xie</w:t>
      </w:r>
      <w:r w:rsidR="008E5524" w:rsidRPr="0018654A">
        <w:rPr>
          <w:rFonts w:ascii="Book Antiqua" w:eastAsia="KaiTi" w:hAnsi="Book Antiqua"/>
          <w:sz w:val="22"/>
          <w:szCs w:val="22"/>
          <w:lang w:eastAsia="zh-TW"/>
        </w:rPr>
        <w:t xml:space="preserve"> Guan’s </w:t>
      </w:r>
      <w:r w:rsidR="008E5524" w:rsidRPr="0018654A">
        <w:rPr>
          <w:rFonts w:ascii="Book Antiqua" w:eastAsia="KaiTi" w:hAnsi="Book Antiqua"/>
          <w:sz w:val="22"/>
          <w:szCs w:val="22"/>
        </w:rPr>
        <w:t>謝觀</w:t>
      </w:r>
      <w:r w:rsidR="008E5524" w:rsidRPr="0018654A">
        <w:rPr>
          <w:rFonts w:ascii="Book Antiqua" w:eastAsia="KaiTi" w:hAnsi="Book Antiqua"/>
          <w:sz w:val="22"/>
          <w:szCs w:val="22"/>
        </w:rPr>
        <w:t xml:space="preserve"> (793–865) “</w:t>
      </w:r>
      <w:r w:rsidR="008E5524" w:rsidRPr="0018654A">
        <w:rPr>
          <w:rFonts w:ascii="Book Antiqua" w:eastAsia="KaiTi" w:hAnsi="Book Antiqua"/>
          <w:i/>
          <w:sz w:val="22"/>
          <w:szCs w:val="22"/>
        </w:rPr>
        <w:t>Fu</w:t>
      </w:r>
      <w:r w:rsidR="008E5524" w:rsidRPr="0018654A">
        <w:rPr>
          <w:rFonts w:ascii="Book Antiqua" w:eastAsia="KaiTi" w:hAnsi="Book Antiqua"/>
          <w:sz w:val="22"/>
          <w:szCs w:val="22"/>
        </w:rPr>
        <w:t xml:space="preserve"> on A </w:t>
      </w:r>
      <w:r w:rsidR="00BD6383" w:rsidRPr="0018654A">
        <w:rPr>
          <w:rFonts w:ascii="Book Antiqua" w:eastAsia="KaiTi" w:hAnsi="Book Antiqua"/>
          <w:sz w:val="22"/>
          <w:szCs w:val="22"/>
        </w:rPr>
        <w:t xml:space="preserve">Girl </w:t>
      </w:r>
      <w:r w:rsidR="008E5524" w:rsidRPr="0018654A">
        <w:rPr>
          <w:rFonts w:ascii="Book Antiqua" w:eastAsia="KaiTi" w:hAnsi="Book Antiqua"/>
          <w:sz w:val="22"/>
          <w:szCs w:val="22"/>
        </w:rPr>
        <w:t xml:space="preserve">Puppet </w:t>
      </w:r>
      <w:r w:rsidR="008E5524" w:rsidRPr="0018654A">
        <w:rPr>
          <w:rFonts w:ascii="Book Antiqua" w:eastAsia="KaiTi" w:hAnsi="Book Antiqua"/>
          <w:sz w:val="22"/>
          <w:szCs w:val="22"/>
          <w:lang w:eastAsia="zh-TW"/>
        </w:rPr>
        <w:t>Lifting the Siege of Pingcheng”</w:t>
      </w:r>
      <w:r w:rsidR="00291221" w:rsidRPr="0018654A">
        <w:rPr>
          <w:rFonts w:ascii="Book Antiqua" w:eastAsia="KaiTi" w:hAnsi="Book Antiqua"/>
          <w:sz w:val="22"/>
          <w:szCs w:val="22"/>
          <w:lang w:eastAsia="zh-TW"/>
        </w:rPr>
        <w:t xml:space="preserve"> at the Reading Workshop on Tang Literature: </w:t>
      </w:r>
      <w:r w:rsidR="00291221" w:rsidRPr="0018654A">
        <w:rPr>
          <w:rFonts w:ascii="Book Antiqua" w:eastAsia="KaiTi" w:hAnsi="Book Antiqua"/>
          <w:i/>
          <w:sz w:val="22"/>
          <w:szCs w:val="22"/>
          <w:lang w:eastAsia="zh-TW"/>
        </w:rPr>
        <w:t>Fu</w:t>
      </w:r>
      <w:r w:rsidR="00291221" w:rsidRPr="0018654A">
        <w:rPr>
          <w:rFonts w:ascii="Book Antiqua" w:eastAsia="KaiTi" w:hAnsi="Book Antiqua"/>
          <w:sz w:val="22"/>
          <w:szCs w:val="22"/>
          <w:lang w:eastAsia="zh-TW"/>
        </w:rPr>
        <w:t xml:space="preserve"> Poetry, at Elling Eide Research Library &amp; Preserve, Sarasota, Florida.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February 2020.</w:t>
      </w:r>
    </w:p>
    <w:p w14:paraId="23291B4D" w14:textId="77777777" w:rsidR="00F729D8" w:rsidRPr="0018654A" w:rsidRDefault="00F729D8" w:rsidP="007865F3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“The Weather in 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Jin ping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>mei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and the Birth of </w:t>
      </w:r>
      <w:r w:rsidR="007865F3" w:rsidRPr="0018654A">
        <w:rPr>
          <w:rFonts w:ascii="Book Antiqua" w:eastAsia="KaiTi" w:hAnsi="Book Antiqua"/>
          <w:sz w:val="22"/>
          <w:szCs w:val="22"/>
          <w:lang w:eastAsia="zh-TW"/>
        </w:rPr>
        <w:t xml:space="preserve">the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Chinese Novel.” </w:t>
      </w:r>
      <w:bookmarkStart w:id="8" w:name="OLE_LINK1"/>
      <w:r w:rsidR="007865F3" w:rsidRPr="0018654A">
        <w:rPr>
          <w:rFonts w:ascii="Book Antiqua" w:eastAsia="KaiTi" w:hAnsi="Book Antiqua"/>
          <w:sz w:val="22"/>
          <w:szCs w:val="22"/>
        </w:rPr>
        <w:t>“</w:t>
      </w:r>
      <w:r w:rsidR="007865F3" w:rsidRPr="0018654A">
        <w:rPr>
          <w:rFonts w:ascii="Book Antiqua" w:eastAsia="KaiTi" w:hAnsi="Book Antiqua"/>
          <w:i/>
          <w:iCs/>
          <w:sz w:val="22"/>
          <w:szCs w:val="22"/>
        </w:rPr>
        <w:t>Jin Ping Mei</w:t>
      </w:r>
      <w:r w:rsidR="007865F3" w:rsidRPr="0018654A">
        <w:rPr>
          <w:rFonts w:ascii="Book Antiqua" w:eastAsia="KaiTi" w:hAnsi="Book Antiqua"/>
          <w:sz w:val="22"/>
          <w:szCs w:val="22"/>
        </w:rPr>
        <w:t xml:space="preserve"> and the World: Translation and Transculturation: </w:t>
      </w:r>
      <w:bookmarkStart w:id="9" w:name="OLE_LINK2"/>
      <w:bookmarkEnd w:id="8"/>
      <w:r w:rsidR="007865F3" w:rsidRPr="0018654A">
        <w:rPr>
          <w:rFonts w:ascii="Book Antiqua" w:eastAsia="KaiTi" w:hAnsi="Book Antiqua"/>
          <w:sz w:val="22"/>
          <w:szCs w:val="22"/>
        </w:rPr>
        <w:t>A Symposium in Honor of David Roy (1933-2016).”</w:t>
      </w:r>
      <w:bookmarkEnd w:id="9"/>
      <w:r w:rsidR="007865F3"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Harvard University. December</w:t>
      </w:r>
      <w:r w:rsidR="007865F3" w:rsidRPr="0018654A">
        <w:rPr>
          <w:rFonts w:ascii="Book Antiqua" w:eastAsia="KaiTi" w:hAnsi="Book Antiqua"/>
          <w:sz w:val="22"/>
          <w:szCs w:val="22"/>
          <w:lang w:eastAsia="zh-TW"/>
        </w:rPr>
        <w:t xml:space="preserve"> 5,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2019.</w:t>
      </w:r>
    </w:p>
    <w:p w14:paraId="7B091E34" w14:textId="77777777" w:rsidR="00115FE4" w:rsidRPr="0018654A" w:rsidRDefault="00F729D8" w:rsidP="00F729D8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“Ineffability and a New Mode of Autobiographical Writing.”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 xml:space="preserve"> An International Conference on Trauma and Memory in Chinese Literary Tradition 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>創傷與記憶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 xml:space="preserve">: 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>中國文學發展的心靈書寫國際學術研討會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>. Hong Kong</w:t>
      </w:r>
      <w:r w:rsidR="007865F3" w:rsidRPr="0018654A">
        <w:rPr>
          <w:rFonts w:ascii="Book Antiqua" w:eastAsia="KaiTi" w:hAnsi="Book Antiqua"/>
          <w:sz w:val="22"/>
          <w:szCs w:val="22"/>
          <w:lang w:eastAsia="zh-TW"/>
        </w:rPr>
        <w:t xml:space="preserve"> Baptist University. November 2–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>3, 2019.</w:t>
      </w:r>
    </w:p>
    <w:p w14:paraId="27D8AACD" w14:textId="77777777" w:rsidR="006A741D" w:rsidRPr="0018654A" w:rsidRDefault="006A741D" w:rsidP="006A741D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</w:t>
      </w:r>
      <w:r w:rsidR="0016242C" w:rsidRPr="0018654A">
        <w:rPr>
          <w:rFonts w:ascii="Book Antiqua" w:eastAsia="KaiTi" w:hAnsi="Book Antiqua"/>
          <w:sz w:val="22"/>
          <w:szCs w:val="22"/>
        </w:rPr>
        <w:t xml:space="preserve">The Worlds on the Edge between Darkness and Light: </w:t>
      </w:r>
      <w:r w:rsidR="0016242C" w:rsidRPr="0018654A">
        <w:rPr>
          <w:rFonts w:ascii="Book Antiqua" w:eastAsia="KaiTi" w:hAnsi="Book Antiqua"/>
          <w:bCs/>
          <w:sz w:val="22"/>
          <w:szCs w:val="22"/>
        </w:rPr>
        <w:t xml:space="preserve">Migration, Identity, and Colonial Fantasies in the </w:t>
      </w:r>
      <w:proofErr w:type="gramStart"/>
      <w:r w:rsidR="0016242C" w:rsidRPr="0018654A">
        <w:rPr>
          <w:rFonts w:ascii="Book Antiqua" w:eastAsia="KaiTi" w:hAnsi="Book Antiqua"/>
          <w:bCs/>
          <w:sz w:val="22"/>
          <w:szCs w:val="22"/>
        </w:rPr>
        <w:t>Fifth-century</w:t>
      </w:r>
      <w:proofErr w:type="gramEnd"/>
      <w:r w:rsidR="0016242C" w:rsidRPr="0018654A">
        <w:rPr>
          <w:rFonts w:ascii="Book Antiqua" w:eastAsia="KaiTi" w:hAnsi="Book Antiqua"/>
          <w:bCs/>
          <w:sz w:val="22"/>
          <w:szCs w:val="22"/>
        </w:rPr>
        <w:t xml:space="preserve"> ‘Supernatural’ Stories.” A</w:t>
      </w:r>
      <w:r w:rsidR="0016242C" w:rsidRPr="0018654A">
        <w:rPr>
          <w:rFonts w:ascii="Book Antiqua" w:eastAsia="KaiTi" w:hAnsi="Book Antiqua"/>
          <w:sz w:val="22"/>
          <w:szCs w:val="22"/>
        </w:rPr>
        <w:t xml:space="preserve"> Workshop on Border-crossing and Migration in Early Medieval China. Harvard University. May 2019.</w:t>
      </w:r>
    </w:p>
    <w:p w14:paraId="3E1D4254" w14:textId="77777777" w:rsidR="006A741D" w:rsidRPr="0018654A" w:rsidRDefault="006A741D" w:rsidP="006A741D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“The Peripatetic Vision of the Riverine Traveler in the </w:t>
      </w:r>
      <w:r w:rsidRPr="0018654A">
        <w:rPr>
          <w:rFonts w:ascii="Book Antiqua" w:eastAsia="KaiTi" w:hAnsi="Book Antiqua"/>
          <w:i/>
          <w:sz w:val="22"/>
          <w:szCs w:val="22"/>
        </w:rPr>
        <w:t>Water Classic Commentary</w:t>
      </w:r>
      <w:r w:rsidRPr="0018654A">
        <w:rPr>
          <w:rFonts w:ascii="Book Antiqua" w:eastAsia="KaiTi" w:hAnsi="Book Antiqua"/>
          <w:sz w:val="22"/>
          <w:szCs w:val="22"/>
        </w:rPr>
        <w:t>.”</w:t>
      </w:r>
    </w:p>
    <w:p w14:paraId="038671C7" w14:textId="77777777" w:rsidR="007614DD" w:rsidRPr="0018654A" w:rsidRDefault="006A741D" w:rsidP="006A741D">
      <w:pPr>
        <w:pStyle w:val="ListParagraph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Workshop on </w:t>
      </w:r>
      <w:r w:rsidR="004177B3" w:rsidRPr="0018654A">
        <w:rPr>
          <w:rFonts w:ascii="Book Antiqua" w:eastAsia="KaiTi" w:hAnsi="Book Antiqua"/>
          <w:sz w:val="22"/>
          <w:szCs w:val="22"/>
        </w:rPr>
        <w:t>“</w:t>
      </w:r>
      <w:r w:rsidRPr="0018654A">
        <w:rPr>
          <w:rFonts w:ascii="Book Antiqua" w:eastAsia="KaiTi" w:hAnsi="Book Antiqua"/>
          <w:sz w:val="22"/>
          <w:szCs w:val="22"/>
        </w:rPr>
        <w:t xml:space="preserve">Questions on the Concept of Landscape in Chinese Art” at </w:t>
      </w:r>
      <w:r w:rsidR="007614DD" w:rsidRPr="0018654A">
        <w:rPr>
          <w:rFonts w:ascii="Book Antiqua" w:eastAsia="KaiTi" w:hAnsi="Book Antiqua"/>
          <w:sz w:val="22"/>
          <w:szCs w:val="22"/>
        </w:rPr>
        <w:t>Princeton University. April 2019.</w:t>
      </w:r>
    </w:p>
    <w:p w14:paraId="57C789ED" w14:textId="77777777" w:rsidR="00C45D80" w:rsidRPr="0018654A" w:rsidRDefault="006A741D" w:rsidP="00C45D8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46"/>
        <w:rPr>
          <w:rFonts w:ascii="Book Antiqua" w:eastAsia="KaiTi" w:hAnsi="Book Antiqua"/>
          <w:color w:val="000000"/>
          <w:sz w:val="22"/>
          <w:szCs w:val="22"/>
        </w:rPr>
      </w:pPr>
      <w:r w:rsidRPr="0018654A">
        <w:rPr>
          <w:rFonts w:ascii="Book Antiqua" w:eastAsia="KaiTi" w:hAnsi="Book Antiqua"/>
          <w:color w:val="000000"/>
          <w:sz w:val="22"/>
          <w:szCs w:val="22"/>
        </w:rPr>
        <w:t>“</w:t>
      </w:r>
      <w:r w:rsidR="0016242C" w:rsidRPr="0018654A">
        <w:rPr>
          <w:rFonts w:ascii="Book Antiqua" w:eastAsia="KaiTi" w:hAnsi="Book Antiqua"/>
          <w:color w:val="000000"/>
          <w:sz w:val="22"/>
          <w:szCs w:val="22"/>
        </w:rPr>
        <w:t>Burn or Bury</w:t>
      </w:r>
      <w:r w:rsidR="00C45D80" w:rsidRPr="0018654A">
        <w:rPr>
          <w:rFonts w:ascii="Book Antiqua" w:eastAsia="KaiTi" w:hAnsi="Book Antiqua"/>
          <w:color w:val="000000"/>
          <w:sz w:val="22"/>
          <w:szCs w:val="22"/>
        </w:rPr>
        <w:t xml:space="preserve">: </w:t>
      </w:r>
      <w:r w:rsidR="00F40A2B" w:rsidRPr="0018654A">
        <w:rPr>
          <w:rFonts w:ascii="Book Antiqua" w:eastAsia="KaiTi" w:hAnsi="Book Antiqua"/>
          <w:color w:val="000000"/>
          <w:sz w:val="22"/>
          <w:szCs w:val="22"/>
        </w:rPr>
        <w:t xml:space="preserve">A </w:t>
      </w:r>
      <w:r w:rsidR="00C45D80" w:rsidRPr="0018654A">
        <w:rPr>
          <w:rFonts w:ascii="Book Antiqua" w:eastAsia="KaiTi" w:hAnsi="Book Antiqua"/>
          <w:color w:val="000000"/>
          <w:sz w:val="22"/>
          <w:szCs w:val="22"/>
        </w:rPr>
        <w:t>Changing Relationship to Old Things at the Turn of the Ninth Century.”</w:t>
      </w:r>
      <w:r w:rsidR="00ED3FAB" w:rsidRPr="0018654A">
        <w:rPr>
          <w:rFonts w:ascii="Book Antiqua" w:eastAsia="KaiTi" w:hAnsi="Book Antiqua"/>
          <w:color w:val="000000"/>
          <w:sz w:val="22"/>
          <w:szCs w:val="22"/>
        </w:rPr>
        <w:t xml:space="preserve"> </w:t>
      </w:r>
      <w:r w:rsidR="007614DD" w:rsidRPr="0018654A">
        <w:rPr>
          <w:rFonts w:ascii="Book Antiqua" w:eastAsia="KaiTi" w:hAnsi="Book Antiqua"/>
          <w:color w:val="000000"/>
          <w:sz w:val="22"/>
          <w:szCs w:val="22"/>
        </w:rPr>
        <w:t xml:space="preserve">An International </w:t>
      </w:r>
      <w:r w:rsidR="00ED3FAB" w:rsidRPr="0018654A">
        <w:rPr>
          <w:rFonts w:ascii="Book Antiqua" w:eastAsia="KaiTi" w:hAnsi="Book Antiqua"/>
          <w:color w:val="000000"/>
          <w:sz w:val="22"/>
          <w:szCs w:val="22"/>
        </w:rPr>
        <w:t>Conference on Sinology in the Twentieth-first Century</w:t>
      </w:r>
      <w:r w:rsidR="007614DD" w:rsidRPr="0018654A">
        <w:rPr>
          <w:rFonts w:ascii="Book Antiqua" w:eastAsia="KaiTi" w:hAnsi="Book Antiqua"/>
          <w:color w:val="000000"/>
          <w:sz w:val="22"/>
          <w:szCs w:val="22"/>
        </w:rPr>
        <w:t xml:space="preserve"> in Honor of Paul W. Kroll</w:t>
      </w:r>
      <w:r w:rsidR="00ED3FAB" w:rsidRPr="0018654A">
        <w:rPr>
          <w:rFonts w:ascii="Book Antiqua" w:eastAsia="KaiTi" w:hAnsi="Book Antiqua"/>
          <w:color w:val="000000"/>
          <w:sz w:val="22"/>
          <w:szCs w:val="22"/>
        </w:rPr>
        <w:t>.</w:t>
      </w:r>
      <w:r w:rsidR="00C45D80" w:rsidRPr="0018654A">
        <w:rPr>
          <w:rFonts w:ascii="Book Antiqua" w:eastAsia="KaiTi" w:hAnsi="Book Antiqua"/>
          <w:color w:val="000000"/>
          <w:sz w:val="22"/>
          <w:szCs w:val="22"/>
        </w:rPr>
        <w:t xml:space="preserve"> University of Colorado at Boulder. April 2018.</w:t>
      </w:r>
    </w:p>
    <w:p w14:paraId="1D033080" w14:textId="77777777" w:rsidR="00C45D80" w:rsidRPr="0018654A" w:rsidRDefault="00C45D80" w:rsidP="00C45D80">
      <w:pPr>
        <w:pStyle w:val="ListParagraph"/>
        <w:numPr>
          <w:ilvl w:val="0"/>
          <w:numId w:val="9"/>
        </w:numPr>
        <w:jc w:val="both"/>
        <w:rPr>
          <w:rFonts w:ascii="Book Antiqua" w:eastAsia="KaiTi" w:hAnsi="Book Antiqua"/>
          <w:sz w:val="22"/>
          <w:szCs w:val="22"/>
          <w:lang w:val="en"/>
        </w:rPr>
      </w:pPr>
      <w:r w:rsidRPr="0018654A">
        <w:rPr>
          <w:rFonts w:ascii="Book Antiqua" w:eastAsia="KaiTi" w:hAnsi="Book Antiqua"/>
          <w:color w:val="000000"/>
          <w:sz w:val="22"/>
          <w:szCs w:val="22"/>
        </w:rPr>
        <w:t>“</w:t>
      </w:r>
      <w:r w:rsidRPr="0018654A">
        <w:rPr>
          <w:rFonts w:ascii="Book Antiqua" w:eastAsia="KaiTi" w:hAnsi="Book Antiqua"/>
          <w:sz w:val="22"/>
          <w:szCs w:val="22"/>
          <w:lang w:val="en"/>
        </w:rPr>
        <w:t xml:space="preserve">The Diffusion of </w:t>
      </w:r>
      <w:r w:rsidRPr="001535A9">
        <w:rPr>
          <w:rFonts w:ascii="Book Antiqua" w:eastAsia="KaiTi" w:hAnsi="Book Antiqua"/>
          <w:i/>
          <w:iCs/>
          <w:sz w:val="22"/>
          <w:szCs w:val="22"/>
          <w:lang w:val="en"/>
        </w:rPr>
        <w:t>Wen</w:t>
      </w:r>
      <w:r w:rsidRPr="0018654A">
        <w:rPr>
          <w:rFonts w:ascii="Book Antiqua" w:eastAsia="KaiTi" w:hAnsi="Book Antiqua"/>
          <w:sz w:val="22"/>
          <w:szCs w:val="22"/>
          <w:lang w:val="en"/>
        </w:rPr>
        <w:t xml:space="preserve"> from Early to Late Middle Period China.” 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 xml:space="preserve">Association of </w:t>
      </w:r>
    </w:p>
    <w:p w14:paraId="1E686B74" w14:textId="77777777" w:rsidR="00C45D80" w:rsidRPr="0018654A" w:rsidRDefault="00C45D80" w:rsidP="00C45D80">
      <w:pPr>
        <w:pStyle w:val="ListParagraph"/>
        <w:jc w:val="both"/>
        <w:rPr>
          <w:rFonts w:ascii="Book Antiqua" w:eastAsia="KaiTi" w:hAnsi="Book Antiqua"/>
          <w:color w:val="000000"/>
          <w:sz w:val="22"/>
          <w:szCs w:val="22"/>
        </w:rPr>
      </w:pPr>
      <w:r w:rsidRPr="0018654A">
        <w:rPr>
          <w:rFonts w:ascii="Book Antiqua" w:eastAsia="KaiTi" w:hAnsi="Book Antiqua"/>
          <w:color w:val="000000"/>
          <w:sz w:val="22"/>
          <w:szCs w:val="22"/>
        </w:rPr>
        <w:t>Asian Studies Annual Meeting.</w:t>
      </w:r>
      <w:r w:rsidR="00ED3FAB" w:rsidRPr="0018654A">
        <w:rPr>
          <w:rFonts w:ascii="Book Antiqua" w:eastAsia="KaiTi" w:hAnsi="Book Antiqua"/>
          <w:color w:val="000000"/>
          <w:sz w:val="22"/>
          <w:szCs w:val="22"/>
        </w:rPr>
        <w:t xml:space="preserve"> Washington D.C.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 xml:space="preserve"> </w:t>
      </w:r>
      <w:r w:rsidR="00ED3FAB" w:rsidRPr="0018654A">
        <w:rPr>
          <w:rFonts w:ascii="Book Antiqua" w:eastAsia="KaiTi" w:hAnsi="Book Antiqua"/>
          <w:color w:val="000000"/>
          <w:sz w:val="22"/>
          <w:szCs w:val="22"/>
        </w:rPr>
        <w:t>March 2018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>.</w:t>
      </w:r>
    </w:p>
    <w:p w14:paraId="26EF0986" w14:textId="77777777" w:rsidR="00ED3FAB" w:rsidRPr="0018654A" w:rsidRDefault="00ED3FAB" w:rsidP="00ED3FAB">
      <w:pPr>
        <w:pStyle w:val="ListParagraph"/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“Writing Empire, Writing Self in Early Medieval Poetry.” Association of Asian Studies Annual Meeting. Toronto. March 2017.</w:t>
      </w:r>
    </w:p>
    <w:p w14:paraId="3B4D1EFD" w14:textId="77777777" w:rsidR="00F729D8" w:rsidRPr="0018654A" w:rsidRDefault="00371159" w:rsidP="002768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46"/>
        <w:rPr>
          <w:rFonts w:ascii="Book Antiqua" w:eastAsia="KaiTi" w:hAnsi="Book Antiqua"/>
          <w:color w:val="000000"/>
          <w:sz w:val="22"/>
          <w:szCs w:val="22"/>
        </w:rPr>
      </w:pPr>
      <w:r w:rsidRPr="0018654A">
        <w:rPr>
          <w:rFonts w:ascii="Book Antiqua" w:eastAsia="KaiTi" w:hAnsi="Book Antiqua"/>
          <w:color w:val="000000"/>
          <w:sz w:val="22"/>
          <w:szCs w:val="22"/>
        </w:rPr>
        <w:t>“The Visual Spectacle of Dazibao.” Panel on “</w:t>
      </w:r>
      <w:r w:rsidR="00857E95" w:rsidRPr="0018654A">
        <w:rPr>
          <w:rFonts w:ascii="Book Antiqua" w:eastAsia="KaiTi" w:hAnsi="Book Antiqua"/>
          <w:color w:val="000000"/>
          <w:sz w:val="22"/>
          <w:szCs w:val="22"/>
        </w:rPr>
        <w:t>Red and Black Revolution: Exhibiting Dazibao and Woodcuts from 1960s China.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>”</w:t>
      </w:r>
      <w:r w:rsidR="00857E95" w:rsidRPr="0018654A">
        <w:rPr>
          <w:rFonts w:ascii="Book Antiqua" w:eastAsia="KaiTi" w:hAnsi="Book Antiqua"/>
          <w:color w:val="000000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>Fairbank Center for Chinese Studies at</w:t>
      </w:r>
      <w:r w:rsidR="00857E95" w:rsidRPr="0018654A">
        <w:rPr>
          <w:rFonts w:ascii="Book Antiqua" w:eastAsia="KaiTi" w:hAnsi="Book Antiqua"/>
          <w:color w:val="000000"/>
          <w:sz w:val="22"/>
          <w:szCs w:val="22"/>
        </w:rPr>
        <w:t xml:space="preserve"> Harvard University. November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 xml:space="preserve"> 9,</w:t>
      </w:r>
      <w:r w:rsidR="00857E95" w:rsidRPr="0018654A">
        <w:rPr>
          <w:rFonts w:ascii="Book Antiqua" w:eastAsia="KaiTi" w:hAnsi="Book Antiqua"/>
          <w:color w:val="000000"/>
          <w:sz w:val="22"/>
          <w:szCs w:val="22"/>
        </w:rPr>
        <w:t xml:space="preserve"> 2017.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 xml:space="preserve"> &lt;</w:t>
      </w:r>
      <w:hyperlink r:id="rId10" w:history="1">
        <w:r w:rsidRPr="0018654A">
          <w:rPr>
            <w:rStyle w:val="Hyperlink"/>
            <w:rFonts w:ascii="Book Antiqua" w:eastAsia="KaiTi" w:hAnsi="Book Antiqua"/>
            <w:sz w:val="22"/>
            <w:szCs w:val="22"/>
          </w:rPr>
          <w:t>https://medium.com/fairbank-center/exhibiting-the-cultural-revolution-part-2-the-visual-spectacle-of-dazibao-7a61d5ba684b</w:t>
        </w:r>
      </w:hyperlink>
      <w:r w:rsidRPr="0018654A">
        <w:rPr>
          <w:rFonts w:ascii="Book Antiqua" w:eastAsia="KaiTi" w:hAnsi="Book Antiqua"/>
          <w:sz w:val="22"/>
          <w:szCs w:val="22"/>
        </w:rPr>
        <w:t>&gt;</w:t>
      </w:r>
    </w:p>
    <w:p w14:paraId="18AAAA6D" w14:textId="77777777" w:rsidR="0027688F" w:rsidRPr="0018654A" w:rsidRDefault="00371159" w:rsidP="002768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46"/>
        <w:rPr>
          <w:rFonts w:ascii="Book Antiqua" w:eastAsia="KaiTi" w:hAnsi="Book Antiqua"/>
          <w:color w:val="000000"/>
          <w:sz w:val="22"/>
          <w:szCs w:val="22"/>
        </w:rPr>
      </w:pPr>
      <w:r w:rsidRPr="0018654A">
        <w:rPr>
          <w:rFonts w:ascii="Book Antiqua" w:eastAsia="KaiTi" w:hAnsi="Book Antiqua"/>
          <w:color w:val="000000"/>
          <w:sz w:val="22"/>
          <w:szCs w:val="22"/>
        </w:rPr>
        <w:t>“F</w:t>
      </w:r>
      <w:r w:rsidR="0027688F" w:rsidRPr="0018654A">
        <w:rPr>
          <w:rFonts w:ascii="Book Antiqua" w:eastAsia="KaiTi" w:hAnsi="Book Antiqua"/>
          <w:color w:val="000000"/>
          <w:sz w:val="22"/>
          <w:szCs w:val="22"/>
        </w:rPr>
        <w:t>rom Travel Poetry to A Narrative of Enlightenment: A Buddhist Reading of Du Fu’s Qinzhou-</w:t>
      </w:r>
      <w:proofErr w:type="spellStart"/>
      <w:r w:rsidR="0027688F" w:rsidRPr="0018654A">
        <w:rPr>
          <w:rFonts w:ascii="Book Antiqua" w:eastAsia="KaiTi" w:hAnsi="Book Antiqua"/>
          <w:color w:val="000000"/>
          <w:sz w:val="22"/>
          <w:szCs w:val="22"/>
        </w:rPr>
        <w:t>Tonggu</w:t>
      </w:r>
      <w:proofErr w:type="spellEnd"/>
      <w:r w:rsidR="0027688F" w:rsidRPr="0018654A">
        <w:rPr>
          <w:rFonts w:ascii="Book Antiqua" w:eastAsia="KaiTi" w:hAnsi="Book Antiqua"/>
          <w:color w:val="000000"/>
          <w:sz w:val="22"/>
          <w:szCs w:val="22"/>
        </w:rPr>
        <w:t xml:space="preserve"> Series.” An International Conference on “Religious Practice and Religious Literature: The Project of </w:t>
      </w:r>
      <w:proofErr w:type="gramStart"/>
      <w:r w:rsidR="0027688F" w:rsidRPr="0018654A">
        <w:rPr>
          <w:rFonts w:ascii="Book Antiqua" w:eastAsia="KaiTi" w:hAnsi="Book Antiqua"/>
          <w:i/>
          <w:iCs/>
          <w:color w:val="000000"/>
          <w:sz w:val="22"/>
          <w:szCs w:val="22"/>
        </w:rPr>
        <w:t>A</w:t>
      </w:r>
      <w:proofErr w:type="gramEnd"/>
      <w:r w:rsidR="0027688F" w:rsidRPr="0018654A">
        <w:rPr>
          <w:rFonts w:ascii="Book Antiqua" w:eastAsia="KaiTi" w:hAnsi="Book Antiqua"/>
          <w:i/>
          <w:iCs/>
          <w:color w:val="000000"/>
          <w:sz w:val="22"/>
          <w:szCs w:val="22"/>
        </w:rPr>
        <w:t xml:space="preserve"> History of Chinese Religious Literature</w:t>
      </w:r>
      <w:r w:rsidR="0027688F" w:rsidRPr="0018654A">
        <w:rPr>
          <w:rFonts w:ascii="Book Antiqua" w:eastAsia="KaiTi" w:hAnsi="Book Antiqua"/>
          <w:color w:val="000000"/>
          <w:sz w:val="22"/>
          <w:szCs w:val="22"/>
        </w:rPr>
        <w:t xml:space="preserve">.” Wuhan University, December 2016. </w:t>
      </w:r>
    </w:p>
    <w:p w14:paraId="6658DB42" w14:textId="77777777" w:rsidR="00F95A45" w:rsidRPr="0018654A" w:rsidRDefault="00987B3A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“The </w:t>
      </w:r>
      <w:r w:rsidRPr="0018654A">
        <w:rPr>
          <w:rFonts w:ascii="Book Antiqua" w:eastAsia="KaiTi" w:hAnsi="Book Antiqua"/>
          <w:i/>
          <w:sz w:val="22"/>
          <w:szCs w:val="22"/>
        </w:rPr>
        <w:t>New Songs of Jade Terrace</w:t>
      </w:r>
      <w:r w:rsidRPr="0018654A">
        <w:rPr>
          <w:rFonts w:ascii="Book Antiqua" w:eastAsia="KaiTi" w:hAnsi="Book Antiqua"/>
          <w:sz w:val="22"/>
          <w:szCs w:val="22"/>
        </w:rPr>
        <w:t xml:space="preserve"> and the Historicist Interpretation of Medieval Chinese Literature.” Fudan University. December 2015.</w:t>
      </w:r>
    </w:p>
    <w:p w14:paraId="79E04DA3" w14:textId="77777777" w:rsidR="007A438D" w:rsidRPr="0018654A" w:rsidRDefault="00F95A45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“Tao Yuanming’s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Book Shelves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 xml:space="preserve"> and Xiao Gang’s Medical View: Reading in Medieval China and Reading Medieval Chinese Texts.” Conference on Reading and Interpreting Classic Texts: Dialogue between Chinese and Overseas Sinologists, Beijing University, September 2015.</w:t>
      </w:r>
    </w:p>
    <w:p w14:paraId="2D0F5E2D" w14:textId="77777777" w:rsidR="00F95A45" w:rsidRPr="0018654A" w:rsidRDefault="00F95A45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</w:t>
      </w:r>
      <w:r w:rsidR="00987B3A" w:rsidRPr="0018654A">
        <w:rPr>
          <w:rFonts w:ascii="Book Antiqua" w:eastAsia="KaiTi" w:hAnsi="Book Antiqua"/>
          <w:sz w:val="22"/>
          <w:szCs w:val="22"/>
        </w:rPr>
        <w:t>Open Wheels: Eroticized Male Beauty in Chinese Narratives.” Workshop on Pornographic Modes of Expression in Early Modern China. Harvard University. April 2015.</w:t>
      </w:r>
    </w:p>
    <w:p w14:paraId="419CB6D8" w14:textId="77777777" w:rsidR="00277464" w:rsidRPr="0018654A" w:rsidRDefault="00277464" w:rsidP="00277464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18654A">
        <w:rPr>
          <w:rFonts w:ascii="Book Antiqua" w:hAnsi="Book Antiqua"/>
          <w:sz w:val="22"/>
          <w:szCs w:val="22"/>
        </w:rPr>
        <w:lastRenderedPageBreak/>
        <w:t>Presented two papers, “Literary Learning: Encyclopedias and Epitomes” and “Ji: Literary Collections” at the conference on Oxford Handbook of Classical Chinese Literature (Harvard) in December 2014.</w:t>
      </w:r>
    </w:p>
    <w:p w14:paraId="341F55C9" w14:textId="77777777" w:rsidR="00277464" w:rsidRPr="0018654A" w:rsidRDefault="00277464" w:rsidP="00277464">
      <w:pPr>
        <w:numPr>
          <w:ilvl w:val="0"/>
          <w:numId w:val="9"/>
        </w:numPr>
        <w:rPr>
          <w:rFonts w:ascii="Book Antiqua" w:hAnsi="Book Antiqua"/>
          <w:sz w:val="22"/>
          <w:szCs w:val="22"/>
        </w:rPr>
      </w:pPr>
      <w:r w:rsidRPr="0018654A">
        <w:rPr>
          <w:rFonts w:ascii="Book Antiqua" w:hAnsi="Book Antiqua"/>
          <w:sz w:val="22"/>
          <w:szCs w:val="22"/>
        </w:rPr>
        <w:t>Presented paper in absentia, “Castration for the People: The Politics of Revision and the Structure of Violence in Hao Ran’s (1932-2008) Short Stories” at “Making and Remaking China’s Red Classics” at University of Queensland, Australia, in July 2014.</w:t>
      </w:r>
    </w:p>
    <w:p w14:paraId="312AC747" w14:textId="77777777" w:rsidR="007A438D" w:rsidRPr="0018654A" w:rsidRDefault="002D394B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Gender, Fan-writing, and the Internet in </w:t>
      </w:r>
      <w:r w:rsidRPr="0018654A">
        <w:rPr>
          <w:rFonts w:ascii="Book Antiqua" w:eastAsia="KaiTi" w:hAnsi="Book Antiqua"/>
          <w:sz w:val="22"/>
          <w:szCs w:val="22"/>
        </w:rPr>
        <w:t>the World of the Three Kingdoms”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at Workshop on Chinese Literary Migration in Asia: Three Kingdoms from Translation </w:t>
      </w:r>
      <w:r w:rsidR="00987B3A" w:rsidRPr="0018654A">
        <w:rPr>
          <w:rFonts w:ascii="Book Antiqua" w:eastAsia="KaiTi" w:hAnsi="Book Antiqua"/>
          <w:sz w:val="22"/>
          <w:szCs w:val="22"/>
        </w:rPr>
        <w:t xml:space="preserve">to Local Culture Construction. Harvard University. </w:t>
      </w:r>
      <w:r w:rsidR="007A438D" w:rsidRPr="0018654A">
        <w:rPr>
          <w:rFonts w:ascii="Book Antiqua" w:eastAsia="KaiTi" w:hAnsi="Book Antiqua"/>
          <w:sz w:val="22"/>
          <w:szCs w:val="22"/>
        </w:rPr>
        <w:t>May 2014.</w:t>
      </w:r>
    </w:p>
    <w:p w14:paraId="512BBEAA" w14:textId="77777777" w:rsidR="007A438D" w:rsidRPr="0018654A" w:rsidRDefault="007A438D" w:rsidP="007A438D">
      <w:pPr>
        <w:numPr>
          <w:ilvl w:val="0"/>
          <w:numId w:val="13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“Virtual Women: Media, Fandom and Gender in the Three Kingdoms” at AAS annual convention. March 2014.</w:t>
      </w:r>
    </w:p>
    <w:p w14:paraId="163E71BA" w14:textId="77777777" w:rsidR="007A438D" w:rsidRPr="0018654A" w:rsidRDefault="007A438D" w:rsidP="007A438D">
      <w:pPr>
        <w:numPr>
          <w:ilvl w:val="0"/>
          <w:numId w:val="13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“‘Du Fu is busy!’ Classical Poetry on Chinese Internet.” Presented paper at MLA annual convention, January 2014.</w:t>
      </w:r>
    </w:p>
    <w:p w14:paraId="749DAA9C" w14:textId="77777777" w:rsidR="007A438D" w:rsidRPr="0018654A" w:rsidRDefault="007A438D" w:rsidP="007A438D">
      <w:pPr>
        <w:numPr>
          <w:ilvl w:val="0"/>
          <w:numId w:val="13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The Stubborn Orange: Letters and Gifts in Early Medieval China</w:t>
      </w:r>
      <w:r w:rsidRPr="0018654A">
        <w:rPr>
          <w:rFonts w:ascii="Book Antiqua" w:eastAsia="KaiTi" w:hAnsi="Book Antiqua"/>
          <w:sz w:val="22"/>
          <w:szCs w:val="22"/>
        </w:rPr>
        <w:t>.” Medieval Wor</w:t>
      </w:r>
      <w:r w:rsidR="00F95A45" w:rsidRPr="0018654A">
        <w:rPr>
          <w:rFonts w:ascii="Book Antiqua" w:eastAsia="KaiTi" w:hAnsi="Book Antiqua"/>
          <w:sz w:val="22"/>
          <w:szCs w:val="22"/>
        </w:rPr>
        <w:t>kshop. Rutgers University, May</w:t>
      </w:r>
      <w:r w:rsidRPr="0018654A">
        <w:rPr>
          <w:rFonts w:ascii="Book Antiqua" w:eastAsia="KaiTi" w:hAnsi="Book Antiqua"/>
          <w:sz w:val="22"/>
          <w:szCs w:val="22"/>
        </w:rPr>
        <w:t xml:space="preserve"> 2013.</w:t>
      </w:r>
    </w:p>
    <w:p w14:paraId="5FA70BCB" w14:textId="77777777" w:rsidR="009720E5" w:rsidRPr="0018654A" w:rsidRDefault="009720E5" w:rsidP="007A438D">
      <w:pPr>
        <w:numPr>
          <w:ilvl w:val="0"/>
          <w:numId w:val="13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“Fan Writing: Lu Ji, Lu Yun and the Cultural Transactions between North and South.” A conference on “Poetry and Place: The Rise of the South.” Princeton University, October 26–27, 2012.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</w:p>
    <w:p w14:paraId="267C64F5" w14:textId="77777777" w:rsidR="007A438D" w:rsidRPr="0018654A" w:rsidRDefault="007A438D" w:rsidP="007A438D">
      <w:pPr>
        <w:numPr>
          <w:ilvl w:val="0"/>
          <w:numId w:val="13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“A Chinese Fan in Sri Lanka and the Transport of Writing.” Exploratory Seminar on Remapping Geographic Imaginaries: Pathways of Circulation and New Cognitive Regions. Radcliffe Institute for Advanced Study</w:t>
      </w:r>
      <w:r w:rsidR="00F95A45" w:rsidRPr="0018654A">
        <w:rPr>
          <w:rFonts w:ascii="Book Antiqua" w:eastAsia="KaiTi" w:hAnsi="Book Antiqua"/>
          <w:sz w:val="22"/>
          <w:szCs w:val="22"/>
        </w:rPr>
        <w:t>. May</w:t>
      </w:r>
      <w:r w:rsidRPr="0018654A">
        <w:rPr>
          <w:rFonts w:ascii="Book Antiqua" w:eastAsia="KaiTi" w:hAnsi="Book Antiqua"/>
          <w:sz w:val="22"/>
          <w:szCs w:val="22"/>
        </w:rPr>
        <w:t xml:space="preserve"> 2012.</w:t>
      </w:r>
    </w:p>
    <w:p w14:paraId="0D39C84C" w14:textId="77777777" w:rsidR="0049218E" w:rsidRPr="0018654A" w:rsidRDefault="0049218E" w:rsidP="0049218E">
      <w:pPr>
        <w:numPr>
          <w:ilvl w:val="0"/>
          <w:numId w:val="13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“Food and Memory: Rethinking </w:t>
      </w:r>
      <w:proofErr w:type="spellStart"/>
      <w:r w:rsidRPr="0018654A">
        <w:rPr>
          <w:rFonts w:ascii="Book Antiqua" w:eastAsia="SimSun" w:hAnsi="Book Antiqua"/>
          <w:sz w:val="22"/>
          <w:szCs w:val="22"/>
        </w:rPr>
        <w:t>Jian’an</w:t>
      </w:r>
      <w:proofErr w:type="spellEnd"/>
      <w:r w:rsidRPr="0018654A">
        <w:rPr>
          <w:rFonts w:ascii="Book Antiqua" w:eastAsia="SimSun" w:hAnsi="Book Antiqua"/>
          <w:sz w:val="22"/>
          <w:szCs w:val="22"/>
        </w:rPr>
        <w:t>.” Association for Asian Studies Annual</w:t>
      </w:r>
    </w:p>
    <w:p w14:paraId="7CC5D569" w14:textId="77777777" w:rsidR="0049218E" w:rsidRPr="0018654A" w:rsidRDefault="0049218E" w:rsidP="0049218E">
      <w:pPr>
        <w:tabs>
          <w:tab w:val="left" w:pos="720"/>
        </w:tabs>
        <w:spacing w:line="280" w:lineRule="exact"/>
        <w:ind w:left="36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ab/>
        <w:t>National Meeting. Honolulu. March 2011.</w:t>
      </w:r>
    </w:p>
    <w:p w14:paraId="4C991A20" w14:textId="77777777" w:rsidR="007A438D" w:rsidRPr="0018654A" w:rsidRDefault="007A438D" w:rsidP="007A438D">
      <w:pPr>
        <w:numPr>
          <w:ilvl w:val="0"/>
          <w:numId w:val="13"/>
        </w:numPr>
        <w:tabs>
          <w:tab w:val="left" w:pos="720"/>
        </w:tabs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“On New Approaches and Methodologies in the Study of Early Medieval Chinese </w:t>
      </w:r>
    </w:p>
    <w:p w14:paraId="288C1691" w14:textId="77777777" w:rsidR="007A438D" w:rsidRPr="0018654A" w:rsidRDefault="007A438D" w:rsidP="007A438D">
      <w:pPr>
        <w:tabs>
          <w:tab w:val="left" w:pos="720"/>
        </w:tabs>
        <w:ind w:left="720"/>
        <w:rPr>
          <w:rFonts w:ascii="Book Antiqua" w:eastAsia="KaiTi" w:hAnsi="Book Antiqua"/>
          <w:sz w:val="22"/>
          <w:szCs w:val="22"/>
          <w:lang w:eastAsia="zh-TW"/>
        </w:rPr>
      </w:pP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Literature.” A Symposium on </w:t>
      </w:r>
      <w:proofErr w:type="gramStart"/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>the World</w:t>
      </w:r>
      <w:proofErr w:type="gramEnd"/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of Middle Period Literature: News Perspectives and Directions. Harvard University, Fudan University</w:t>
      </w:r>
      <w:r w:rsidR="00F95A45"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and Suzhou University. June</w:t>
      </w:r>
      <w:r w:rsidRPr="0018654A">
        <w:rPr>
          <w:rFonts w:ascii="Book Antiqua" w:eastAsia="KaiTi" w:hAnsi="Book Antiqua"/>
          <w:bCs/>
          <w:sz w:val="22"/>
          <w:szCs w:val="22"/>
          <w:lang w:eastAsia="zh-TW"/>
        </w:rPr>
        <w:t xml:space="preserve"> 2010.</w:t>
      </w:r>
    </w:p>
    <w:p w14:paraId="214A8375" w14:textId="77777777" w:rsidR="007A438D" w:rsidRPr="0018654A" w:rsidRDefault="007A438D" w:rsidP="007A438D">
      <w:pPr>
        <w:numPr>
          <w:ilvl w:val="0"/>
          <w:numId w:val="13"/>
        </w:numPr>
        <w:tabs>
          <w:tab w:val="left" w:pos="720"/>
        </w:tabs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“Corpor</w:t>
      </w:r>
      <w:r w:rsidR="00DC040D" w:rsidRPr="0018654A">
        <w:rPr>
          <w:rFonts w:ascii="Book Antiqua" w:eastAsia="KaiTi" w:hAnsi="Book Antiqua"/>
          <w:sz w:val="22"/>
          <w:szCs w:val="22"/>
          <w:lang w:eastAsia="zh-TW"/>
        </w:rPr>
        <w:t>al and Textual Mutilation in a Nineteenth-century Memoir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.” An International</w:t>
      </w:r>
      <w:r w:rsidR="00DC040D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Conference on Manuscript Culture in the Chinese Tradition. Harvard University. May 2010.</w:t>
      </w:r>
    </w:p>
    <w:p w14:paraId="42A1DD9F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“Food and Memory: Rethinking 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Jian’an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.” Medieval Workshop at Columbia </w:t>
      </w:r>
    </w:p>
    <w:p w14:paraId="56BFE67D" w14:textId="77777777" w:rsidR="007A438D" w:rsidRPr="0018654A" w:rsidRDefault="007A438D" w:rsidP="007A438D">
      <w:p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ab/>
        <w:t>University. May 8, 2010.</w:t>
      </w:r>
    </w:p>
    <w:p w14:paraId="1AFA3F6D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“Red Reread: Castration and Incest for the People in Hao Ran’s Stories.” Red </w:t>
      </w:r>
    </w:p>
    <w:p w14:paraId="0D5FEF4C" w14:textId="77777777" w:rsidR="007A438D" w:rsidRPr="0018654A" w:rsidRDefault="007A438D" w:rsidP="007A438D">
      <w:pPr>
        <w:tabs>
          <w:tab w:val="left" w:pos="720"/>
        </w:tabs>
        <w:spacing w:line="280" w:lineRule="exact"/>
        <w:ind w:left="36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ab/>
        <w:t>Legacy in China: An International Conference. April 2</w:t>
      </w:r>
      <w:r w:rsidR="0049218E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3, 2010.</w:t>
      </w:r>
    </w:p>
    <w:p w14:paraId="346C0104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“The Making of a Hero: Lei Feng and Some Issues of Historiography.” A Century of Change: China and Modernization 1900 to the Present: An International Conference on China. University of Maryland. September 17</w:t>
      </w:r>
      <w:r w:rsidR="0049218E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18, 2009.</w:t>
      </w:r>
    </w:p>
    <w:p w14:paraId="2E6FB817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“‘So Different a Part of Town’: Nineteenth-century Chinese Travelers in London </w:t>
      </w:r>
    </w:p>
    <w:p w14:paraId="0EF628B2" w14:textId="77777777" w:rsidR="007A438D" w:rsidRPr="0018654A" w:rsidRDefault="007A438D" w:rsidP="007A438D">
      <w:pPr>
        <w:tabs>
          <w:tab w:val="left" w:pos="720"/>
        </w:tabs>
        <w:spacing w:line="280" w:lineRule="exact"/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and Paris.” A Conference on “Urban Life in China from the 15</w:t>
      </w:r>
      <w:r w:rsidRPr="0018654A">
        <w:rPr>
          <w:rFonts w:ascii="Book Antiqua" w:eastAsia="KaiTi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KaiTi" w:hAnsi="Book Antiqua"/>
          <w:sz w:val="22"/>
          <w:szCs w:val="22"/>
        </w:rPr>
        <w:t xml:space="preserve"> to the 20</w:t>
      </w:r>
      <w:r w:rsidRPr="0018654A">
        <w:rPr>
          <w:rFonts w:ascii="Book Antiqua" w:eastAsia="KaiTi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KaiTi" w:hAnsi="Book Antiqua"/>
          <w:sz w:val="22"/>
          <w:szCs w:val="22"/>
        </w:rPr>
        <w:t xml:space="preserve"> century.” Academia Sinica and the </w:t>
      </w:r>
      <w:r w:rsidRPr="0018654A">
        <w:rPr>
          <w:rFonts w:ascii="Book Antiqua" w:eastAsia="KaiTi" w:hAnsi="Book Antiqua"/>
          <w:sz w:val="22"/>
          <w:szCs w:val="22"/>
          <w:lang w:val="en"/>
        </w:rPr>
        <w:t xml:space="preserve">Taipei Center of the </w:t>
      </w:r>
      <w:r w:rsidRPr="0018654A">
        <w:rPr>
          <w:rFonts w:ascii="Book Antiqua" w:eastAsia="MingLiU" w:hAnsi="Book Antiqua"/>
          <w:sz w:val="22"/>
          <w:szCs w:val="22"/>
          <w:lang w:val="en"/>
        </w:rPr>
        <w:t>É</w:t>
      </w:r>
      <w:r w:rsidRPr="0018654A">
        <w:rPr>
          <w:rFonts w:ascii="Book Antiqua" w:eastAsia="KaiTi" w:hAnsi="Book Antiqua"/>
          <w:sz w:val="22"/>
          <w:szCs w:val="22"/>
          <w:lang w:val="en"/>
        </w:rPr>
        <w:t>cole Fran</w:t>
      </w:r>
      <w:r w:rsidRPr="0018654A">
        <w:rPr>
          <w:rFonts w:ascii="Book Antiqua" w:eastAsia="MingLiU" w:hAnsi="Book Antiqua"/>
          <w:sz w:val="22"/>
          <w:szCs w:val="22"/>
          <w:lang w:val="en"/>
        </w:rPr>
        <w:t>ç</w:t>
      </w:r>
      <w:r w:rsidRPr="0018654A">
        <w:rPr>
          <w:rFonts w:ascii="Book Antiqua" w:eastAsia="KaiTi" w:hAnsi="Book Antiqua"/>
          <w:sz w:val="22"/>
          <w:szCs w:val="22"/>
          <w:lang w:val="en"/>
        </w:rPr>
        <w:t xml:space="preserve">aise </w:t>
      </w:r>
      <w:proofErr w:type="spellStart"/>
      <w:r w:rsidRPr="0018654A">
        <w:rPr>
          <w:rFonts w:ascii="Book Antiqua" w:eastAsia="KaiTi" w:hAnsi="Book Antiqua"/>
          <w:sz w:val="22"/>
          <w:szCs w:val="22"/>
          <w:lang w:val="en"/>
        </w:rPr>
        <w:t>d'Extrême</w:t>
      </w:r>
      <w:proofErr w:type="spellEnd"/>
      <w:r w:rsidRPr="0018654A">
        <w:rPr>
          <w:rFonts w:ascii="Book Antiqua" w:eastAsia="KaiTi" w:hAnsi="Book Antiqua"/>
          <w:sz w:val="22"/>
          <w:szCs w:val="22"/>
          <w:lang w:val="en"/>
        </w:rPr>
        <w:t>-Orient.</w:t>
      </w:r>
      <w:r w:rsidRPr="0018654A">
        <w:rPr>
          <w:rFonts w:ascii="Book Antiqua" w:eastAsia="KaiTi" w:hAnsi="Book Antiqua"/>
          <w:sz w:val="22"/>
          <w:szCs w:val="22"/>
        </w:rPr>
        <w:t xml:space="preserve"> Paris. December 2008.</w:t>
      </w:r>
    </w:p>
    <w:p w14:paraId="1483DC14" w14:textId="77777777" w:rsidR="009720E5" w:rsidRPr="0018654A" w:rsidRDefault="009720E5" w:rsidP="009720E5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“Some Reflections and Suggestions on Building a Biographical Database of </w:t>
      </w:r>
    </w:p>
    <w:p w14:paraId="219EB393" w14:textId="77777777" w:rsidR="009720E5" w:rsidRPr="0018654A" w:rsidRDefault="009720E5" w:rsidP="009720E5">
      <w:pPr>
        <w:tabs>
          <w:tab w:val="left" w:pos="720"/>
        </w:tabs>
        <w:spacing w:line="280" w:lineRule="exact"/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Medieval China.” The First International Workshop on Biographical Databases for China’s History. Harvard University. November 21-24, 2008. </w:t>
      </w:r>
    </w:p>
    <w:p w14:paraId="605BCCBE" w14:textId="77777777" w:rsidR="009720E5" w:rsidRPr="0018654A" w:rsidRDefault="009720E5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lastRenderedPageBreak/>
        <w:t>“Further Thoughts on Genre.” Explorative Seminar on “Genre and Tradition in Early and Medieval China” at Princeton Institute for International and Regional Studies. September 5-6, 2008.</w:t>
      </w:r>
    </w:p>
    <w:p w14:paraId="3CCA73A9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</w:t>
      </w:r>
      <w:r w:rsidRPr="0018654A">
        <w:rPr>
          <w:rFonts w:ascii="Book Antiqua" w:eastAsia="KaiTi" w:hAnsi="Book Antiqua"/>
          <w:bCs/>
          <w:iCs/>
          <w:sz w:val="22"/>
          <w:szCs w:val="22"/>
        </w:rPr>
        <w:t xml:space="preserve">Tales from Borderland: Anecdote, History and Literature in Early Medieval </w:t>
      </w:r>
    </w:p>
    <w:p w14:paraId="3DC3DDAE" w14:textId="77777777" w:rsidR="007A438D" w:rsidRPr="0018654A" w:rsidRDefault="007A438D" w:rsidP="007A438D">
      <w:pPr>
        <w:tabs>
          <w:tab w:val="left" w:pos="720"/>
        </w:tabs>
        <w:spacing w:line="280" w:lineRule="exact"/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bCs/>
          <w:iCs/>
          <w:sz w:val="22"/>
          <w:szCs w:val="22"/>
        </w:rPr>
        <w:t>China</w:t>
      </w:r>
      <w:r w:rsidRPr="0018654A">
        <w:rPr>
          <w:rFonts w:ascii="Book Antiqua" w:eastAsia="KaiTi" w:hAnsi="Book Antiqua"/>
          <w:sz w:val="22"/>
          <w:szCs w:val="22"/>
        </w:rPr>
        <w:t xml:space="preserve">.” A Conference on “Gossip, Anecdote, and Occasion in Traditional China.” University of California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at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 xml:space="preserve"> Los Angeles. May 2008.</w:t>
      </w:r>
    </w:p>
    <w:p w14:paraId="1E1C3A66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“Some Thoughts on Genre.” Exploratory Seminar on “Genre and Tradition</w:t>
      </w:r>
      <w:r w:rsidR="00DC040D" w:rsidRPr="0018654A">
        <w:rPr>
          <w:rFonts w:ascii="Book Antiqua" w:eastAsia="KaiTi" w:hAnsi="Book Antiqua"/>
          <w:sz w:val="22"/>
          <w:szCs w:val="22"/>
        </w:rPr>
        <w:t xml:space="preserve"> in Early and Medieval China,”</w:t>
      </w:r>
      <w:r w:rsidRPr="0018654A">
        <w:rPr>
          <w:rFonts w:ascii="Book Antiqua" w:eastAsia="KaiTi" w:hAnsi="Book Antiqua"/>
          <w:sz w:val="22"/>
          <w:szCs w:val="22"/>
        </w:rPr>
        <w:t xml:space="preserve"> Princeton</w:t>
      </w:r>
      <w:r w:rsidR="00DC040D" w:rsidRPr="0018654A">
        <w:rPr>
          <w:rFonts w:ascii="Book Antiqua" w:eastAsia="KaiTi" w:hAnsi="Book Antiqua"/>
          <w:sz w:val="22"/>
          <w:szCs w:val="22"/>
        </w:rPr>
        <w:t xml:space="preserve"> University. May </w:t>
      </w:r>
      <w:r w:rsidRPr="0018654A">
        <w:rPr>
          <w:rFonts w:ascii="Book Antiqua" w:eastAsia="KaiTi" w:hAnsi="Book Antiqua"/>
          <w:sz w:val="22"/>
          <w:szCs w:val="22"/>
        </w:rPr>
        <w:t>2008.</w:t>
      </w:r>
    </w:p>
    <w:p w14:paraId="3BF91AE5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“Paradise Gained and Lost: Faxian’s (ca. 340-421) Passage to India.” Medieval </w:t>
      </w:r>
    </w:p>
    <w:p w14:paraId="5E8993BD" w14:textId="77777777" w:rsidR="007A438D" w:rsidRPr="0018654A" w:rsidRDefault="007A438D" w:rsidP="007A438D">
      <w:p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ab/>
        <w:t>Workshop at Columbia Un</w:t>
      </w:r>
      <w:r w:rsidR="00DC040D" w:rsidRPr="0018654A">
        <w:rPr>
          <w:rFonts w:ascii="Book Antiqua" w:eastAsia="KaiTi" w:hAnsi="Book Antiqua"/>
          <w:sz w:val="22"/>
          <w:szCs w:val="22"/>
        </w:rPr>
        <w:t xml:space="preserve">iversity. May </w:t>
      </w:r>
      <w:r w:rsidRPr="0018654A">
        <w:rPr>
          <w:rFonts w:ascii="Book Antiqua" w:eastAsia="KaiTi" w:hAnsi="Book Antiqua"/>
          <w:sz w:val="22"/>
          <w:szCs w:val="22"/>
        </w:rPr>
        <w:t>2008.</w:t>
      </w:r>
    </w:p>
    <w:p w14:paraId="5EF59D9D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“Encountering the World: Poetry and Experience in the Nineteenth Century." A Symposium on Traditional Chinese Poetry and Poetics. Arizona State University. February 29-March 1, 2008.</w:t>
      </w:r>
    </w:p>
    <w:p w14:paraId="0FAC75B7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“Woman in the Tower: ‘Nineteen Old Poems’ and the Poetic of Un/concealment.” A conference on “The Rhetoric of Hiddenness in Traditional Chinese Culture.” University of California, Berkeley. September 27-29, 2007.</w:t>
      </w:r>
    </w:p>
    <w:p w14:paraId="662CB39D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“Witnessing the Ugly: Journey to Hell and Hellish Journey in Medieval Texts.” A Workshop on Kinetic Vision in Early Medieval China. May 25-26, 2007.</w:t>
      </w:r>
    </w:p>
    <w:p w14:paraId="5BF36879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“Misplaced: Three Qing Manuscripts of a Medieval Poet.” Association for Asian Studies Annual National Meeting. Boston. March 24, 2007.</w:t>
      </w:r>
      <w:r w:rsidRPr="0018654A">
        <w:rPr>
          <w:rFonts w:ascii="Book Antiqua" w:eastAsia="KaiTi" w:hAnsi="Book Antiqua"/>
          <w:sz w:val="22"/>
          <w:szCs w:val="22"/>
        </w:rPr>
        <w:tab/>
      </w:r>
    </w:p>
    <w:p w14:paraId="23FBCD04" w14:textId="77777777" w:rsidR="009720E5" w:rsidRPr="0018654A" w:rsidRDefault="009720E5" w:rsidP="009720E5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“The Twilight of the Masters: Masters Literature (</w:t>
      </w:r>
      <w:proofErr w:type="spellStart"/>
      <w:r w:rsidRPr="0018654A">
        <w:rPr>
          <w:rFonts w:ascii="Book Antiqua" w:eastAsia="SimSun" w:hAnsi="Book Antiqua"/>
          <w:i/>
          <w:sz w:val="22"/>
          <w:szCs w:val="22"/>
        </w:rPr>
        <w:t>zishu</w:t>
      </w:r>
      <w:proofErr w:type="spellEnd"/>
      <w:r w:rsidRPr="0018654A">
        <w:rPr>
          <w:rFonts w:ascii="Book Antiqua" w:eastAsia="SimSun" w:hAnsi="Book Antiqua"/>
          <w:sz w:val="22"/>
          <w:szCs w:val="22"/>
        </w:rPr>
        <w:t xml:space="preserve">) in Early Medieval China.” </w:t>
      </w:r>
    </w:p>
    <w:p w14:paraId="0DF4CAE1" w14:textId="77777777" w:rsidR="009720E5" w:rsidRPr="0018654A" w:rsidRDefault="009720E5" w:rsidP="009720E5">
      <w:pPr>
        <w:tabs>
          <w:tab w:val="left" w:pos="720"/>
        </w:tabs>
        <w:spacing w:line="280" w:lineRule="exact"/>
        <w:ind w:left="36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ab/>
        <w:t>The Fourth Medieval Workshop at Columbia University, December 2, 2006.</w:t>
      </w:r>
    </w:p>
    <w:p w14:paraId="0317C49A" w14:textId="77777777" w:rsidR="007A438D" w:rsidRPr="0018654A" w:rsidRDefault="009720E5" w:rsidP="009720E5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</w:rPr>
        <w:t>“The Sound of Rain: The Poetics of Discovery in the Song Dynasty.” A Workshop on “The Power of Words.” Harvard University. October 27-28, 2006.</w:t>
      </w:r>
    </w:p>
    <w:p w14:paraId="41DDF786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“The Venture of Translation: Literary Historical Implications of Translating and The Case of Xiao Gang (503</w:t>
      </w:r>
      <w:r w:rsidR="009720E5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551).” A Workshop on Translating Contexts of Chinese Poetry (Part II). University of Toronto. April 14-16, 2006.</w:t>
      </w:r>
    </w:p>
    <w:p w14:paraId="7B6DB6A1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“O Pioneers! The Birth of the ‘Frontier’ Poetry in Early Medieval China.” </w:t>
      </w:r>
      <w:r w:rsidR="00987B3A" w:rsidRPr="0018654A">
        <w:rPr>
          <w:rFonts w:ascii="Book Antiqua" w:eastAsia="KaiTi" w:hAnsi="Book Antiqua"/>
          <w:sz w:val="22"/>
          <w:szCs w:val="22"/>
        </w:rPr>
        <w:t>AAS</w:t>
      </w:r>
      <w:r w:rsidRPr="0018654A">
        <w:rPr>
          <w:rFonts w:ascii="Book Antiqua" w:eastAsia="KaiTi" w:hAnsi="Book Antiqua"/>
          <w:sz w:val="22"/>
          <w:szCs w:val="22"/>
        </w:rPr>
        <w:t xml:space="preserve"> Annual National Meeting. San Francisco. April 7, 2006.</w:t>
      </w:r>
    </w:p>
    <w:p w14:paraId="3B04455C" w14:textId="77777777" w:rsidR="007A438D" w:rsidRPr="0018654A" w:rsidRDefault="007A438D" w:rsidP="007A438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“Constructing the North and South in Early Medieval China.” International Conference on the World of Thought in Early Medieval China. National University of Singapore. January 6-7, 2006.</w:t>
      </w:r>
    </w:p>
    <w:p w14:paraId="2DE5B277" w14:textId="77777777" w:rsidR="00321E01" w:rsidRPr="0018654A" w:rsidRDefault="00321E01" w:rsidP="00321E01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“Seeing with the Mind’s Eye: The Eastern Jin Discourse of Visualization and </w:t>
      </w:r>
    </w:p>
    <w:p w14:paraId="5FFC431D" w14:textId="77777777" w:rsidR="00321E01" w:rsidRPr="0018654A" w:rsidRDefault="00321E01" w:rsidP="00321E01">
      <w:pPr>
        <w:tabs>
          <w:tab w:val="left" w:pos="720"/>
          <w:tab w:val="left" w:pos="840"/>
        </w:tabs>
        <w:spacing w:line="280" w:lineRule="exact"/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Imagination.” A Workshop on the Eastern Jin at Harvard University. May 6-7, 2005.</w:t>
      </w:r>
    </w:p>
    <w:p w14:paraId="6BA79F1A" w14:textId="77777777" w:rsidR="001F1BFD" w:rsidRPr="0018654A" w:rsidRDefault="00321E01" w:rsidP="00321E01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1F1BFD" w:rsidRPr="0018654A">
        <w:rPr>
          <w:rFonts w:ascii="Book Antiqua" w:eastAsia="KaiTi" w:hAnsi="Book Antiqua"/>
          <w:sz w:val="22"/>
          <w:szCs w:val="22"/>
        </w:rPr>
        <w:t>“Allusion and Biography in Translating the Poetry of Yu Xin (513-581).” A Workshop on Translating Contexts of Chinese Poetry (Part I). Harvard University. April 15-16, 2005.</w:t>
      </w:r>
    </w:p>
    <w:p w14:paraId="188F940C" w14:textId="77777777" w:rsidR="001F1BFD" w:rsidRPr="0018654A" w:rsidRDefault="001F1BFD" w:rsidP="001F1BFD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“Words in Traffic: The World of Manuscript Culture from Early Medieval to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Late  Imperial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 xml:space="preserve"> China.” Association for Asian Studies Annual National Meeting. Chicago. April 1, 2005.</w:t>
      </w:r>
    </w:p>
    <w:p w14:paraId="572F3D8A" w14:textId="77777777" w:rsidR="00321E01" w:rsidRPr="0018654A" w:rsidRDefault="00321E01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“The Creation of the North and South in Medieval China.” The Second Medieval Workshop at Columbia University. December 11, 2004.</w:t>
      </w:r>
    </w:p>
    <w:p w14:paraId="4A58C547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“Emperor and Bodhisattva: Liang Wudi in Seventeenth-century Chinese Fiction.” </w:t>
      </w:r>
    </w:p>
    <w:p w14:paraId="4A950F15" w14:textId="77777777" w:rsidR="0049218E" w:rsidRPr="0018654A" w:rsidRDefault="0049218E" w:rsidP="0049218E">
      <w:pPr>
        <w:tabs>
          <w:tab w:val="left" w:pos="720"/>
        </w:tabs>
        <w:spacing w:line="280" w:lineRule="exact"/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A Conference on the Representation of Character in Chinese Literature. Harvard University. November 12–13, 2004.</w:t>
      </w:r>
    </w:p>
    <w:p w14:paraId="53706DBF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lastRenderedPageBreak/>
        <w:t>“Poetry of the Late Six Dynasties.” A conference on “How to Read Chinese Poetry.” University of Illinois at Champaign. November 2004.</w:t>
      </w:r>
    </w:p>
    <w:p w14:paraId="1B2F1F6A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“Sober Interpretation: On Tao Qian’s Poem ‘An Account of Ale.’” An International Conference on Medieval Chinese Literature. August 18-20, 2004. Capital Normal University, Beijing, China.  </w:t>
      </w:r>
    </w:p>
    <w:p w14:paraId="79D4F5FA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“The Tension between Fields and Garden: ‘Encouraging the Farmers’ in </w:t>
      </w:r>
      <w:r w:rsidRPr="0018654A">
        <w:rPr>
          <w:rFonts w:ascii="Book Antiqua" w:eastAsia="SimSun" w:hAnsi="Book Antiqua"/>
          <w:i/>
          <w:sz w:val="22"/>
          <w:szCs w:val="22"/>
        </w:rPr>
        <w:t>The</w:t>
      </w:r>
      <w:r w:rsidRPr="0018654A">
        <w:rPr>
          <w:rFonts w:ascii="Book Antiqua" w:eastAsia="SimSun" w:hAnsi="Book Antiqua"/>
          <w:sz w:val="22"/>
          <w:szCs w:val="22"/>
        </w:rPr>
        <w:t xml:space="preserve"> </w:t>
      </w:r>
      <w:r w:rsidRPr="0018654A">
        <w:rPr>
          <w:rFonts w:ascii="Book Antiqua" w:eastAsia="SimSun" w:hAnsi="Book Antiqua"/>
          <w:i/>
          <w:sz w:val="22"/>
          <w:szCs w:val="22"/>
        </w:rPr>
        <w:t>Peony Pavilion</w:t>
      </w:r>
      <w:r w:rsidRPr="0018654A">
        <w:rPr>
          <w:rFonts w:ascii="Book Antiqua" w:eastAsia="SimSun" w:hAnsi="Book Antiqua"/>
          <w:sz w:val="22"/>
          <w:szCs w:val="22"/>
        </w:rPr>
        <w:t xml:space="preserve">.” An International Conference on Tang Xianzu (1550-1616) and His </w:t>
      </w:r>
      <w:r w:rsidRPr="0018654A">
        <w:rPr>
          <w:rFonts w:ascii="Book Antiqua" w:eastAsia="SimSun" w:hAnsi="Book Antiqua"/>
          <w:i/>
          <w:sz w:val="22"/>
          <w:szCs w:val="22"/>
        </w:rPr>
        <w:t>Peony Pavilion</w:t>
      </w:r>
      <w:r w:rsidRPr="0018654A">
        <w:rPr>
          <w:rFonts w:ascii="Book Antiqua" w:eastAsia="SimSun" w:hAnsi="Book Antiqua"/>
          <w:sz w:val="22"/>
          <w:szCs w:val="22"/>
        </w:rPr>
        <w:t>. Taibei: Academia Sinica. April 2004.</w:t>
      </w:r>
    </w:p>
    <w:p w14:paraId="79ED7B2B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“A Cloak to Hide the Body, A Cloak to Expose It: The Quest for Transparency in the Cultural Revolution (1966-1976).” A Workshop on the Chinese Body Politic: Corporeality and Power in Modern China. Fairbank Center at Harvard University. April 2004.</w:t>
      </w:r>
    </w:p>
    <w:p w14:paraId="269B0A7F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“Producing A Poet: Tao Yuanming and Problems of Manuscript Culture.” Association for Asian Studies Annual National Meeting. San Diego. March 2004.</w:t>
      </w:r>
    </w:p>
    <w:p w14:paraId="24EE76F1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“Illusion and Illumination: A New Poetics of Seeing in the Court Culture of the   Liang (502-557).” Medieval Studies Workshop at Columbia University. December 2003.</w:t>
      </w:r>
    </w:p>
    <w:p w14:paraId="6B55B5FE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“Reading </w:t>
      </w:r>
      <w:r w:rsidRPr="0018654A">
        <w:rPr>
          <w:rFonts w:ascii="Book Antiqua" w:eastAsia="SimSun" w:hAnsi="Book Antiqua"/>
          <w:i/>
          <w:sz w:val="22"/>
          <w:szCs w:val="22"/>
        </w:rPr>
        <w:t>Jinpingmei</w:t>
      </w:r>
      <w:r w:rsidRPr="0018654A">
        <w:rPr>
          <w:rFonts w:ascii="Book Antiqua" w:eastAsia="SimSun" w:hAnsi="Book Antiqua"/>
          <w:sz w:val="22"/>
          <w:szCs w:val="22"/>
        </w:rPr>
        <w:t xml:space="preserve"> in Manuscript Culture and Print Culture.” New England Association for Asian Studies Annual Meeting. Harvard University. October 2003.</w:t>
      </w:r>
    </w:p>
    <w:p w14:paraId="5233C530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“Hard Evidence: Interpreting the Drunken Stone.” An International Conference on Poetic Thought and Hermeneutics in </w:t>
      </w:r>
      <w:proofErr w:type="gramStart"/>
      <w:r w:rsidRPr="0018654A">
        <w:rPr>
          <w:rFonts w:ascii="Book Antiqua" w:eastAsia="SimSun" w:hAnsi="Book Antiqua"/>
          <w:sz w:val="22"/>
          <w:szCs w:val="22"/>
        </w:rPr>
        <w:t>Ancient  China</w:t>
      </w:r>
      <w:proofErr w:type="gramEnd"/>
      <w:r w:rsidRPr="0018654A">
        <w:rPr>
          <w:rFonts w:ascii="Book Antiqua" w:eastAsia="SimSun" w:hAnsi="Book Antiqua"/>
          <w:sz w:val="22"/>
          <w:szCs w:val="22"/>
        </w:rPr>
        <w:t xml:space="preserve">: A Cross-Cultural Perspective. Yale University. </w:t>
      </w:r>
      <w:proofErr w:type="gramStart"/>
      <w:r w:rsidRPr="0018654A">
        <w:rPr>
          <w:rFonts w:ascii="Book Antiqua" w:eastAsia="SimSun" w:hAnsi="Book Antiqua"/>
          <w:sz w:val="22"/>
          <w:szCs w:val="22"/>
        </w:rPr>
        <w:t>May,</w:t>
      </w:r>
      <w:proofErr w:type="gramEnd"/>
      <w:r w:rsidRPr="0018654A">
        <w:rPr>
          <w:rFonts w:ascii="Book Antiqua" w:eastAsia="SimSun" w:hAnsi="Book Antiqua"/>
          <w:sz w:val="22"/>
          <w:szCs w:val="22"/>
        </w:rPr>
        <w:t xml:space="preserve"> 2003. </w:t>
      </w:r>
    </w:p>
    <w:p w14:paraId="27209C47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“The Pleasure of the Superfluous: Palace Style and Resistance to Canonization.”</w:t>
      </w:r>
    </w:p>
    <w:p w14:paraId="29182177" w14:textId="77777777" w:rsidR="0049218E" w:rsidRPr="0018654A" w:rsidRDefault="0049218E" w:rsidP="0049218E">
      <w:pPr>
        <w:tabs>
          <w:tab w:val="left" w:pos="720"/>
        </w:tabs>
        <w:spacing w:line="280" w:lineRule="exact"/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Workshop on “The Canon of Chinese Poetry in East Asia.” Harvard University. </w:t>
      </w:r>
      <w:proofErr w:type="gramStart"/>
      <w:r w:rsidRPr="0018654A">
        <w:rPr>
          <w:rFonts w:ascii="Book Antiqua" w:eastAsia="SimSun" w:hAnsi="Book Antiqua"/>
          <w:sz w:val="22"/>
          <w:szCs w:val="22"/>
        </w:rPr>
        <w:t>August,</w:t>
      </w:r>
      <w:proofErr w:type="gramEnd"/>
      <w:r w:rsidRPr="0018654A">
        <w:rPr>
          <w:rFonts w:ascii="Book Antiqua" w:eastAsia="SimSun" w:hAnsi="Book Antiqua"/>
          <w:sz w:val="22"/>
          <w:szCs w:val="22"/>
        </w:rPr>
        <w:t xml:space="preserve"> 2002.</w:t>
      </w:r>
    </w:p>
    <w:p w14:paraId="1DC8AB9F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“Reinvention of the Chinese Poetry in the Twentieth Century.” Re-carving the Dragon: An International Conference on Chinese Poetics. Charles University. Prague, September 2001. </w:t>
      </w:r>
    </w:p>
    <w:p w14:paraId="366CC0FD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“Variants and Motives.” The 36</w:t>
      </w:r>
      <w:r w:rsidRPr="0018654A">
        <w:rPr>
          <w:rFonts w:ascii="Book Antiqua" w:eastAsia="SimSun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SimSun" w:hAnsi="Book Antiqua"/>
          <w:sz w:val="22"/>
          <w:szCs w:val="22"/>
        </w:rPr>
        <w:t xml:space="preserve"> International Congress on Medieval Studies. Kalamazoo, Michigan. May 2001.</w:t>
      </w:r>
    </w:p>
    <w:p w14:paraId="053475AB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</w:t>
      </w:r>
      <w:r w:rsidRPr="0018654A">
        <w:rPr>
          <w:rFonts w:ascii="Book Antiqua" w:eastAsia="SimSun" w:hAnsi="Book Antiqua"/>
          <w:i/>
          <w:sz w:val="22"/>
          <w:szCs w:val="22"/>
        </w:rPr>
        <w:t>The Deer and the Cauldron</w:t>
      </w:r>
      <w:r w:rsidRPr="0018654A">
        <w:rPr>
          <w:rFonts w:ascii="Book Antiqua" w:eastAsia="SimSun" w:hAnsi="Book Antiqua"/>
          <w:sz w:val="22"/>
          <w:szCs w:val="22"/>
        </w:rPr>
        <w:t xml:space="preserve">: A Case Study on Jin Yong, Hong Kong Pop Culture, and (Post-)Modernity.” </w:t>
      </w:r>
      <w:proofErr w:type="gramStart"/>
      <w:r w:rsidRPr="0018654A">
        <w:rPr>
          <w:rFonts w:ascii="Book Antiqua" w:eastAsia="SimSun" w:hAnsi="Book Antiqua"/>
          <w:sz w:val="22"/>
          <w:szCs w:val="22"/>
        </w:rPr>
        <w:t>A</w:t>
      </w:r>
      <w:proofErr w:type="gramEnd"/>
      <w:r w:rsidRPr="0018654A">
        <w:rPr>
          <w:rFonts w:ascii="Book Antiqua" w:eastAsia="SimSun" w:hAnsi="Book Antiqua"/>
          <w:sz w:val="22"/>
          <w:szCs w:val="22"/>
        </w:rPr>
        <w:t xml:space="preserve"> International Conference on Jin Yong’s Fiction.” Beijing University. November 2000.</w:t>
      </w:r>
    </w:p>
    <w:p w14:paraId="4892C6BC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“When Old Lady Zhou Writes.” </w:t>
      </w:r>
      <w:proofErr w:type="spellStart"/>
      <w:r w:rsidRPr="0018654A">
        <w:rPr>
          <w:rFonts w:ascii="Book Antiqua" w:eastAsia="SimSun" w:hAnsi="Book Antiqua"/>
          <w:sz w:val="22"/>
          <w:szCs w:val="22"/>
        </w:rPr>
        <w:t>Nw</w:t>
      </w:r>
      <w:proofErr w:type="spellEnd"/>
      <w:r w:rsidRPr="0018654A">
        <w:rPr>
          <w:rFonts w:ascii="Book Antiqua" w:eastAsia="SimSun" w:hAnsi="Book Antiqua"/>
          <w:sz w:val="22"/>
          <w:szCs w:val="22"/>
        </w:rPr>
        <w:t xml:space="preserve"> England Association for Asian Studies Annual Meeting. Brown University. September 2000.</w:t>
      </w:r>
    </w:p>
    <w:p w14:paraId="41DEFB2E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“Lost Homesteads: Returning to Tao Qian.” A Symposium on Early Medieval China: Questions of Interpretation. Harvard University. May 2000. </w:t>
      </w:r>
    </w:p>
    <w:p w14:paraId="2256E83B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“The Emperor’s Displeasure: Authorship, Authority, and Gender Identity in the Southern Dynasties </w:t>
      </w:r>
      <w:r w:rsidRPr="0018654A">
        <w:rPr>
          <w:rFonts w:ascii="Book Antiqua" w:eastAsia="SimSun" w:hAnsi="Book Antiqua"/>
          <w:i/>
          <w:sz w:val="22"/>
          <w:szCs w:val="22"/>
        </w:rPr>
        <w:t>Yuefu</w:t>
      </w:r>
      <w:r w:rsidRPr="0018654A">
        <w:rPr>
          <w:rFonts w:ascii="Book Antiqua" w:eastAsia="SimSun" w:hAnsi="Book Antiqua"/>
          <w:sz w:val="22"/>
          <w:szCs w:val="22"/>
        </w:rPr>
        <w:t xml:space="preserve"> Poetry.” The 35</w:t>
      </w:r>
      <w:r w:rsidRPr="0018654A">
        <w:rPr>
          <w:rFonts w:ascii="Book Antiqua" w:eastAsia="SimSun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SimSun" w:hAnsi="Book Antiqua"/>
          <w:sz w:val="22"/>
          <w:szCs w:val="22"/>
        </w:rPr>
        <w:t xml:space="preserve"> International Congress on Medieval Studies. Kalamazoo, Michigan. May 2000.</w:t>
      </w:r>
    </w:p>
    <w:p w14:paraId="7B17F513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“Engendering the Southland.” Association for Asian Studies Annual Meeting. San Diego. March 2000. </w:t>
      </w:r>
    </w:p>
    <w:p w14:paraId="6121CB58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ind w:right="-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“The Writing of Anxiety: Chinese Poetry after 1989.” A Conference on Berlin, Beijing and Beyond: Cultural Politics since 1989. Cornell University. November 1999.</w:t>
      </w:r>
    </w:p>
    <w:p w14:paraId="6882C91B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“Articulating Difference: A Study of Hildegard of Bingen and Liu Lingxian.” The 34</w:t>
      </w:r>
      <w:r w:rsidRPr="0018654A">
        <w:rPr>
          <w:rFonts w:ascii="Book Antiqua" w:eastAsia="SimSun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SimSun" w:hAnsi="Book Antiqua"/>
          <w:sz w:val="22"/>
          <w:szCs w:val="22"/>
        </w:rPr>
        <w:t xml:space="preserve"> International Congress on Medieval Studies. Kalamazoo, Michigan. May 1999.</w:t>
      </w:r>
    </w:p>
    <w:p w14:paraId="7C69FE5A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lastRenderedPageBreak/>
        <w:t>“Deconstructing Irony: A Fictional China in Jin Yong's Martial Arts Novels.” The International Conference on Jin Yong and Twentieth-Century Chinese Literature. University of Colorado at Boulder. May 1998.</w:t>
      </w:r>
    </w:p>
    <w:p w14:paraId="094FB1F8" w14:textId="77777777" w:rsidR="0049218E" w:rsidRPr="0018654A" w:rsidRDefault="0049218E" w:rsidP="0049218E">
      <w:pPr>
        <w:numPr>
          <w:ilvl w:val="0"/>
          <w:numId w:val="9"/>
        </w:numPr>
        <w:tabs>
          <w:tab w:val="left" w:pos="720"/>
        </w:tabs>
        <w:spacing w:line="280" w:lineRule="exact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“De-allegorizing the Fair Lady in the Southern Dynasties Palace Style Poetry.” Association for Asian Studies Annual Meeting. Washington, DC. March 1998. </w:t>
      </w:r>
    </w:p>
    <w:p w14:paraId="516B2087" w14:textId="77777777" w:rsidR="00371159" w:rsidRPr="0018654A" w:rsidRDefault="00371159" w:rsidP="007A438D">
      <w:pPr>
        <w:rPr>
          <w:rFonts w:ascii="Book Antiqua" w:eastAsia="KaiTi" w:hAnsi="Book Antiqua"/>
          <w:sz w:val="22"/>
          <w:szCs w:val="22"/>
        </w:rPr>
      </w:pPr>
    </w:p>
    <w:p w14:paraId="58D7AF33" w14:textId="7CD9DDB9" w:rsidR="00A51CC1" w:rsidRPr="005F5D8D" w:rsidRDefault="007A438D" w:rsidP="007A438D">
      <w:pPr>
        <w:rPr>
          <w:rFonts w:ascii="Book Antiqua" w:eastAsia="KaiTi" w:hAnsi="Book Antiqua"/>
          <w:b/>
          <w:szCs w:val="24"/>
        </w:rPr>
      </w:pPr>
      <w:r w:rsidRPr="005F5D8D">
        <w:rPr>
          <w:rFonts w:ascii="Book Antiqua" w:eastAsia="KaiTi" w:hAnsi="Book Antiqua"/>
          <w:b/>
          <w:szCs w:val="24"/>
        </w:rPr>
        <w:t>Organized</w:t>
      </w:r>
      <w:r w:rsidR="00DE04D9" w:rsidRPr="005F5D8D">
        <w:rPr>
          <w:rFonts w:ascii="Book Antiqua" w:eastAsia="KaiTi" w:hAnsi="Book Antiqua"/>
          <w:b/>
          <w:szCs w:val="24"/>
        </w:rPr>
        <w:t xml:space="preserve"> Panels, </w:t>
      </w:r>
      <w:r w:rsidRPr="005F5D8D">
        <w:rPr>
          <w:rFonts w:ascii="Book Antiqua" w:eastAsia="KaiTi" w:hAnsi="Book Antiqua"/>
          <w:b/>
          <w:szCs w:val="24"/>
        </w:rPr>
        <w:t>Workshops</w:t>
      </w:r>
      <w:r w:rsidR="00DE04D9" w:rsidRPr="005F5D8D">
        <w:rPr>
          <w:rFonts w:ascii="Book Antiqua" w:eastAsia="KaiTi" w:hAnsi="Book Antiqua"/>
          <w:b/>
          <w:szCs w:val="24"/>
        </w:rPr>
        <w:t>,</w:t>
      </w:r>
      <w:r w:rsidRPr="005F5D8D">
        <w:rPr>
          <w:rFonts w:ascii="Book Antiqua" w:eastAsia="KaiTi" w:hAnsi="Book Antiqua"/>
          <w:b/>
          <w:szCs w:val="24"/>
        </w:rPr>
        <w:t xml:space="preserve"> </w:t>
      </w:r>
      <w:r w:rsidR="00DE04D9" w:rsidRPr="005F5D8D">
        <w:rPr>
          <w:rFonts w:ascii="Book Antiqua" w:eastAsia="KaiTi" w:hAnsi="Book Antiqua"/>
          <w:b/>
          <w:szCs w:val="24"/>
        </w:rPr>
        <w:t xml:space="preserve">and </w:t>
      </w:r>
      <w:r w:rsidRPr="005F5D8D">
        <w:rPr>
          <w:rFonts w:ascii="Book Antiqua" w:eastAsia="KaiTi" w:hAnsi="Book Antiqua"/>
          <w:b/>
          <w:szCs w:val="24"/>
        </w:rPr>
        <w:t>Conferences</w:t>
      </w:r>
    </w:p>
    <w:p w14:paraId="446A80ED" w14:textId="1FEE6EDD" w:rsidR="00A51CC1" w:rsidRDefault="00A51CC1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bookmarkStart w:id="10" w:name="_Hlk155566338"/>
      <w:r>
        <w:rPr>
          <w:rFonts w:ascii="Book Antiqua" w:eastAsia="KaiTi" w:hAnsi="Book Antiqua"/>
          <w:sz w:val="22"/>
          <w:szCs w:val="22"/>
        </w:rPr>
        <w:t xml:space="preserve">Co-organizer, “Under the Empress’ Reign: </w:t>
      </w:r>
      <w:r w:rsidR="00A92824">
        <w:rPr>
          <w:rFonts w:ascii="Book Antiqua" w:eastAsia="KaiTi" w:hAnsi="Book Antiqua"/>
          <w:sz w:val="22"/>
          <w:szCs w:val="22"/>
        </w:rPr>
        <w:t xml:space="preserve">A </w:t>
      </w:r>
      <w:r w:rsidRPr="00A51CC1">
        <w:rPr>
          <w:rFonts w:ascii="Book Antiqua" w:eastAsia="KaiTi" w:hAnsi="Book Antiqua"/>
          <w:sz w:val="22"/>
          <w:szCs w:val="22"/>
        </w:rPr>
        <w:t>Workshop on the History and Culture of Wu Zhou (690–705),</w:t>
      </w:r>
      <w:r w:rsidR="00A92824">
        <w:rPr>
          <w:rFonts w:ascii="Book Antiqua" w:eastAsia="KaiTi" w:hAnsi="Book Antiqua"/>
          <w:sz w:val="22"/>
          <w:szCs w:val="22"/>
        </w:rPr>
        <w:t>”</w:t>
      </w:r>
      <w:r w:rsidRPr="00A51CC1">
        <w:rPr>
          <w:rFonts w:ascii="Book Antiqua" w:eastAsia="KaiTi" w:hAnsi="Book Antiqua"/>
          <w:sz w:val="22"/>
          <w:szCs w:val="22"/>
        </w:rPr>
        <w:t xml:space="preserve"> Harvard University, April 26, 2024</w:t>
      </w:r>
      <w:r>
        <w:rPr>
          <w:rFonts w:ascii="Book Antiqua" w:eastAsia="KaiTi" w:hAnsi="Book Antiqua"/>
          <w:sz w:val="22"/>
          <w:szCs w:val="22"/>
        </w:rPr>
        <w:t>.</w:t>
      </w:r>
    </w:p>
    <w:p w14:paraId="1B8F6B7D" w14:textId="4D1BF3F3" w:rsidR="002F4F99" w:rsidRDefault="002F4F99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 xml:space="preserve">Organizer, “Roundtable: In the Middle of </w:t>
      </w:r>
      <w:proofErr w:type="gramStart"/>
      <w:r>
        <w:rPr>
          <w:rFonts w:ascii="Book Antiqua" w:eastAsia="KaiTi" w:hAnsi="Book Antiqua"/>
          <w:sz w:val="22"/>
          <w:szCs w:val="22"/>
        </w:rPr>
        <w:t>What?:</w:t>
      </w:r>
      <w:proofErr w:type="gramEnd"/>
      <w:r>
        <w:rPr>
          <w:rFonts w:ascii="Book Antiqua" w:eastAsia="KaiTi" w:hAnsi="Book Antiqua"/>
          <w:sz w:val="22"/>
          <w:szCs w:val="22"/>
        </w:rPr>
        <w:t xml:space="preserve"> Periodization, Global Middle Ages, and Reconceptualizing Medieval Studies.” The Third Middle Period Conference, Yale University, June 2023.</w:t>
      </w:r>
    </w:p>
    <w:p w14:paraId="2493B754" w14:textId="4088CEEE" w:rsidR="00425D34" w:rsidRPr="0018654A" w:rsidRDefault="00425D34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Organizer, “Boundaries of the Human in Medieval China.” Association for Asian Studies Annual Conference, Boston,</w:t>
      </w:r>
      <w:r w:rsidR="002F4F99">
        <w:rPr>
          <w:rFonts w:ascii="Book Antiqua" w:eastAsia="KaiTi" w:hAnsi="Book Antiqua"/>
          <w:sz w:val="22"/>
          <w:szCs w:val="22"/>
        </w:rPr>
        <w:t xml:space="preserve"> March</w:t>
      </w:r>
      <w:r w:rsidRPr="0018654A">
        <w:rPr>
          <w:rFonts w:ascii="Book Antiqua" w:eastAsia="KaiTi" w:hAnsi="Book Antiqua"/>
          <w:sz w:val="22"/>
          <w:szCs w:val="22"/>
        </w:rPr>
        <w:t xml:space="preserve"> 2023.</w:t>
      </w:r>
    </w:p>
    <w:bookmarkEnd w:id="10"/>
    <w:p w14:paraId="5E22BA4A" w14:textId="26D06A88" w:rsidR="00E4754E" w:rsidRPr="0018654A" w:rsidRDefault="00E4754E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Co-organizer, “The Margins of the Human.” The second symposium of the Harvard-Yale Symposium Series on Middle Period China. June 1–3, 2022.</w:t>
      </w:r>
    </w:p>
    <w:p w14:paraId="45795628" w14:textId="69904137" w:rsidR="00F17331" w:rsidRPr="0018654A" w:rsidRDefault="00F17331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Organizer, “</w:t>
      </w:r>
      <w:r w:rsidR="0068746C" w:rsidRPr="0018654A">
        <w:rPr>
          <w:rFonts w:ascii="Book Antiqua" w:eastAsia="KaiTi" w:hAnsi="Book Antiqua"/>
          <w:sz w:val="22"/>
          <w:szCs w:val="22"/>
        </w:rPr>
        <w:t xml:space="preserve">An International Symposium on </w:t>
      </w:r>
      <w:r w:rsidRPr="0018654A">
        <w:rPr>
          <w:rFonts w:ascii="Book Antiqua" w:eastAsia="KaiTi" w:hAnsi="Book Antiqua"/>
          <w:sz w:val="22"/>
          <w:szCs w:val="22"/>
        </w:rPr>
        <w:t>Displacement and Convergence in the Age of Multipolarity (560s–610s).” The Inaugural Symposium of the Harvard-Yale Symposium Series on Middle Period China</w:t>
      </w:r>
      <w:r w:rsidR="0068746C" w:rsidRPr="0018654A">
        <w:rPr>
          <w:rFonts w:ascii="Book Antiqua" w:eastAsia="KaiTi" w:hAnsi="Book Antiqua"/>
          <w:sz w:val="22"/>
          <w:szCs w:val="22"/>
        </w:rPr>
        <w:t xml:space="preserve"> (co-founded with Lucas Bender)</w:t>
      </w:r>
      <w:r w:rsidRPr="0018654A">
        <w:rPr>
          <w:rFonts w:ascii="Book Antiqua" w:eastAsia="KaiTi" w:hAnsi="Book Antiqua"/>
          <w:sz w:val="22"/>
          <w:szCs w:val="22"/>
        </w:rPr>
        <w:t>. May 16–19, 2021.</w:t>
      </w:r>
    </w:p>
    <w:p w14:paraId="5AEB2548" w14:textId="77777777" w:rsidR="001946D6" w:rsidRPr="0018654A" w:rsidRDefault="00F17331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Organizer, “A Preparatory </w:t>
      </w:r>
      <w:r w:rsidR="001946D6" w:rsidRPr="0018654A">
        <w:rPr>
          <w:rFonts w:ascii="Book Antiqua" w:eastAsia="KaiTi" w:hAnsi="Book Antiqua"/>
          <w:sz w:val="22"/>
          <w:szCs w:val="22"/>
        </w:rPr>
        <w:t xml:space="preserve">Workshop on </w:t>
      </w:r>
      <w:r w:rsidR="001946D6" w:rsidRPr="0018654A">
        <w:rPr>
          <w:rFonts w:ascii="Book Antiqua" w:hAnsi="Book Antiqua"/>
          <w:sz w:val="22"/>
          <w:szCs w:val="22"/>
        </w:rPr>
        <w:t>Displacement and Convergence in the Age of Multipolarity (550s–610s CE).” December 7</w:t>
      </w:r>
      <w:r w:rsidR="00E7026B" w:rsidRPr="0018654A">
        <w:rPr>
          <w:rFonts w:ascii="Book Antiqua" w:hAnsi="Book Antiqua"/>
          <w:sz w:val="22"/>
          <w:szCs w:val="22"/>
        </w:rPr>
        <w:t>–</w:t>
      </w:r>
      <w:r w:rsidR="001946D6" w:rsidRPr="0018654A">
        <w:rPr>
          <w:rFonts w:ascii="Book Antiqua" w:hAnsi="Book Antiqua"/>
          <w:sz w:val="22"/>
          <w:szCs w:val="22"/>
        </w:rPr>
        <w:t>9, 2020.</w:t>
      </w:r>
    </w:p>
    <w:p w14:paraId="0A021274" w14:textId="77777777" w:rsidR="00DE04D9" w:rsidRPr="0018654A" w:rsidRDefault="00DE04D9" w:rsidP="00DE04D9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Co-organizer, and local host, of the Third Conference of Early Medieval China Group. March 2020. [Canceled due to COVID]</w:t>
      </w:r>
    </w:p>
    <w:p w14:paraId="0C8A90B6" w14:textId="77777777" w:rsidR="00D2059F" w:rsidRPr="0018654A" w:rsidRDefault="00D2059F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Organizer and chair, “Archival and Private Collection in Modern China.” Fairbank Center for Chinese Studies, Harvard University, October 2019.</w:t>
      </w:r>
    </w:p>
    <w:p w14:paraId="3ADE3BCF" w14:textId="77777777" w:rsidR="009048A0" w:rsidRPr="0018654A" w:rsidRDefault="009048A0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</w:t>
      </w:r>
      <w:r w:rsidR="0068746C" w:rsidRPr="0018654A">
        <w:rPr>
          <w:rFonts w:ascii="Book Antiqua" w:eastAsia="KaiTi" w:hAnsi="Book Antiqua"/>
          <w:sz w:val="22"/>
          <w:szCs w:val="22"/>
        </w:rPr>
        <w:t xml:space="preserve"> with </w:t>
      </w:r>
      <w:proofErr w:type="spellStart"/>
      <w:r w:rsidR="0068746C" w:rsidRPr="0018654A">
        <w:rPr>
          <w:rFonts w:ascii="Book Antiqua" w:eastAsia="KaiTi" w:hAnsi="Book Antiqua"/>
          <w:sz w:val="22"/>
          <w:szCs w:val="22"/>
        </w:rPr>
        <w:t>Wen-yi</w:t>
      </w:r>
      <w:proofErr w:type="spellEnd"/>
      <w:r w:rsidR="0068746C" w:rsidRPr="0018654A">
        <w:rPr>
          <w:rFonts w:ascii="Book Antiqua" w:eastAsia="KaiTi" w:hAnsi="Book Antiqua"/>
          <w:sz w:val="22"/>
          <w:szCs w:val="22"/>
        </w:rPr>
        <w:t xml:space="preserve"> Huang</w:t>
      </w:r>
      <w:r w:rsidRPr="0018654A">
        <w:rPr>
          <w:rFonts w:ascii="Book Antiqua" w:eastAsia="KaiTi" w:hAnsi="Book Antiqua"/>
          <w:sz w:val="22"/>
          <w:szCs w:val="22"/>
        </w:rPr>
        <w:t>, “A Workshop on</w:t>
      </w:r>
      <w:r w:rsidR="00D2059F" w:rsidRPr="0018654A">
        <w:rPr>
          <w:rFonts w:ascii="Book Antiqua" w:eastAsia="KaiTi" w:hAnsi="Book Antiqua"/>
          <w:sz w:val="22"/>
          <w:szCs w:val="22"/>
        </w:rPr>
        <w:t xml:space="preserve"> Border-crossing and</w:t>
      </w:r>
      <w:r w:rsidRPr="0018654A">
        <w:rPr>
          <w:rFonts w:ascii="Book Antiqua" w:eastAsia="KaiTi" w:hAnsi="Book Antiqua"/>
          <w:sz w:val="22"/>
          <w:szCs w:val="22"/>
        </w:rPr>
        <w:t xml:space="preserve"> Migration in Early Medieval China.” Harvard University, May 2019.</w:t>
      </w:r>
    </w:p>
    <w:p w14:paraId="7AA935AF" w14:textId="77777777" w:rsidR="00D2059F" w:rsidRPr="0018654A" w:rsidRDefault="00D2059F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 and co-chair, “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MandoPop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>: 40 Years of Chinese Popular Music and Culture,” with Lo Ta-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yu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>, Gao Xiaosong, Fang Wenshan, and Yin Yue. Harvard University May 2019.</w:t>
      </w:r>
    </w:p>
    <w:p w14:paraId="487D7156" w14:textId="77777777" w:rsidR="0061487A" w:rsidRPr="0018654A" w:rsidRDefault="0061487A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</w:t>
      </w:r>
      <w:r w:rsidR="0068746C" w:rsidRPr="0018654A">
        <w:rPr>
          <w:rFonts w:ascii="Book Antiqua" w:eastAsia="KaiTi" w:hAnsi="Book Antiqua"/>
          <w:sz w:val="22"/>
          <w:szCs w:val="22"/>
        </w:rPr>
        <w:t xml:space="preserve"> with David Wang, Lucas Bender</w:t>
      </w:r>
      <w:r w:rsidRPr="0018654A">
        <w:rPr>
          <w:rFonts w:ascii="Book Antiqua" w:eastAsia="KaiTi" w:hAnsi="Book Antiqua"/>
          <w:sz w:val="22"/>
          <w:szCs w:val="22"/>
        </w:rPr>
        <w:t>,</w:t>
      </w:r>
      <w:r w:rsidR="0068746C" w:rsidRPr="0018654A">
        <w:rPr>
          <w:rFonts w:ascii="Book Antiqua" w:eastAsia="KaiTi" w:hAnsi="Book Antiqua"/>
          <w:sz w:val="22"/>
          <w:szCs w:val="22"/>
        </w:rPr>
        <w:t xml:space="preserve"> Tina Lu, and Waiyee Li:</w:t>
      </w:r>
      <w:r w:rsidRPr="0018654A">
        <w:rPr>
          <w:rFonts w:ascii="Book Antiqua" w:eastAsia="KaiTi" w:hAnsi="Book Antiqua"/>
          <w:sz w:val="22"/>
          <w:szCs w:val="22"/>
        </w:rPr>
        <w:t xml:space="preserve"> “Reconsidering Chinese Literature in the World: An International </w:t>
      </w:r>
    </w:p>
    <w:p w14:paraId="0F71C657" w14:textId="77777777" w:rsidR="0061487A" w:rsidRPr="0018654A" w:rsidRDefault="0061487A" w:rsidP="0061487A">
      <w:pPr>
        <w:ind w:left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Symposium in Honor of Stephen Owen.” Harvard University, April 2018.</w:t>
      </w:r>
    </w:p>
    <w:p w14:paraId="1AD29FC5" w14:textId="77777777" w:rsidR="00AD4125" w:rsidRPr="0018654A" w:rsidRDefault="00AD4125" w:rsidP="00E80D6E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Organizer: “Du Fu (7</w:t>
      </w:r>
      <w:r w:rsidR="00E80D6E" w:rsidRPr="0018654A">
        <w:rPr>
          <w:rFonts w:ascii="Book Antiqua" w:eastAsia="KaiTi" w:hAnsi="Book Antiqua"/>
          <w:sz w:val="22"/>
          <w:szCs w:val="22"/>
        </w:rPr>
        <w:t>12</w:t>
      </w:r>
      <w:r w:rsidR="00DE04D9" w:rsidRPr="0018654A">
        <w:rPr>
          <w:rFonts w:ascii="Book Antiqua" w:eastAsia="KaiTi" w:hAnsi="Book Antiqua"/>
          <w:sz w:val="22"/>
          <w:szCs w:val="22"/>
        </w:rPr>
        <w:t>–</w:t>
      </w:r>
      <w:r w:rsidR="00E80D6E" w:rsidRPr="0018654A">
        <w:rPr>
          <w:rFonts w:ascii="Book Antiqua" w:eastAsia="KaiTi" w:hAnsi="Book Antiqua"/>
          <w:sz w:val="22"/>
          <w:szCs w:val="22"/>
        </w:rPr>
        <w:t xml:space="preserve">770), </w:t>
      </w:r>
      <w:r w:rsidR="00CB5A62" w:rsidRPr="0018654A">
        <w:rPr>
          <w:rFonts w:ascii="Book Antiqua" w:eastAsia="KaiTi" w:hAnsi="Book Antiqua"/>
          <w:sz w:val="22"/>
          <w:szCs w:val="22"/>
        </w:rPr>
        <w:t>China’s Greatest Poet:</w:t>
      </w:r>
      <w:r w:rsidR="00E80D6E" w:rsidRPr="0018654A">
        <w:rPr>
          <w:rFonts w:ascii="Book Antiqua" w:eastAsia="KaiTi" w:hAnsi="Book Antiqua"/>
          <w:sz w:val="22"/>
          <w:szCs w:val="22"/>
        </w:rPr>
        <w:t xml:space="preserve"> An International Symposium</w:t>
      </w:r>
      <w:r w:rsidR="00CB5A62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E80D6E" w:rsidRPr="0018654A">
        <w:rPr>
          <w:rFonts w:ascii="Book Antiqua" w:eastAsia="KaiTi" w:hAnsi="Book Antiqua"/>
          <w:sz w:val="22"/>
          <w:szCs w:val="22"/>
        </w:rPr>
        <w:t>i</w:t>
      </w:r>
      <w:r w:rsidRPr="0018654A">
        <w:rPr>
          <w:rFonts w:ascii="Book Antiqua" w:eastAsia="KaiTi" w:hAnsi="Book Antiqua"/>
          <w:sz w:val="22"/>
          <w:szCs w:val="22"/>
        </w:rPr>
        <w:t>n Honor of the Library of Chinese Humanities Series.</w:t>
      </w:r>
      <w:r w:rsidR="00CB5A62" w:rsidRPr="0018654A">
        <w:rPr>
          <w:rFonts w:ascii="Book Antiqua" w:eastAsia="KaiTi" w:hAnsi="Book Antiqua"/>
          <w:sz w:val="22"/>
          <w:szCs w:val="22"/>
        </w:rPr>
        <w:t>”</w:t>
      </w:r>
      <w:r w:rsidRPr="0018654A">
        <w:rPr>
          <w:rFonts w:ascii="Book Antiqua" w:eastAsia="KaiTi" w:hAnsi="Book Antiqua"/>
          <w:sz w:val="22"/>
          <w:szCs w:val="22"/>
        </w:rPr>
        <w:t xml:space="preserve"> Harvard University, October 28-29, 2016.</w:t>
      </w:r>
    </w:p>
    <w:p w14:paraId="1D4809D5" w14:textId="77777777" w:rsidR="007A438D" w:rsidRPr="0018654A" w:rsidRDefault="00B6356A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</w:t>
      </w:r>
      <w:r w:rsidR="0068746C" w:rsidRPr="0018654A">
        <w:rPr>
          <w:rFonts w:ascii="Book Antiqua" w:eastAsia="KaiTi" w:hAnsi="Book Antiqua"/>
          <w:sz w:val="22"/>
          <w:szCs w:val="22"/>
        </w:rPr>
        <w:t xml:space="preserve"> with Wiebke Denecke and Waiyee Li</w:t>
      </w:r>
      <w:r w:rsidRPr="0018654A">
        <w:rPr>
          <w:rFonts w:ascii="Book Antiqua" w:eastAsia="KaiTi" w:hAnsi="Book Antiqua"/>
          <w:sz w:val="22"/>
          <w:szCs w:val="22"/>
        </w:rPr>
        <w:t>: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An International Conference on Oxford Handbook of Classical Chinese Literature. Harvard, December 2014.</w:t>
      </w:r>
    </w:p>
    <w:p w14:paraId="6FADEBDF" w14:textId="77777777" w:rsidR="007A438D" w:rsidRPr="0018654A" w:rsidRDefault="00B6356A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Organizer:</w:t>
      </w:r>
      <w:r w:rsidR="00DE04D9"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>“</w:t>
      </w:r>
      <w:r w:rsidR="007A438D" w:rsidRPr="0018654A">
        <w:rPr>
          <w:rFonts w:ascii="Book Antiqua" w:eastAsia="KaiTi" w:hAnsi="Book Antiqua"/>
          <w:sz w:val="22"/>
          <w:szCs w:val="22"/>
        </w:rPr>
        <w:t>Three Kingdoms in East Asia</w:t>
      </w:r>
      <w:r w:rsidRPr="0018654A">
        <w:rPr>
          <w:rFonts w:ascii="Book Antiqua" w:eastAsia="KaiTi" w:hAnsi="Book Antiqua"/>
          <w:sz w:val="22"/>
          <w:szCs w:val="22"/>
        </w:rPr>
        <w:t>”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at AAS Annual Convention March 2014.</w:t>
      </w:r>
    </w:p>
    <w:p w14:paraId="7E3EAC64" w14:textId="77777777" w:rsidR="007A438D" w:rsidRPr="0018654A" w:rsidRDefault="007A438D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</w:t>
      </w:r>
      <w:r w:rsidR="00A777E6" w:rsidRPr="0018654A">
        <w:rPr>
          <w:rFonts w:ascii="Book Antiqua" w:eastAsia="KaiTi" w:hAnsi="Book Antiqua"/>
          <w:sz w:val="22"/>
          <w:szCs w:val="22"/>
        </w:rPr>
        <w:t xml:space="preserve"> with David Wang,</w:t>
      </w:r>
      <w:r w:rsidRPr="0018654A">
        <w:rPr>
          <w:rFonts w:ascii="Book Antiqua" w:eastAsia="KaiTi" w:hAnsi="Book Antiqua"/>
          <w:sz w:val="22"/>
          <w:szCs w:val="22"/>
        </w:rPr>
        <w:t xml:space="preserve"> “New Century, New Literature: A Dialogue between Chinese and American Writers and Critics.” Asia Center and Fairbank Center, Harvard. September 2010.</w:t>
      </w:r>
    </w:p>
    <w:p w14:paraId="45686533" w14:textId="77777777" w:rsidR="007A438D" w:rsidRPr="0018654A" w:rsidRDefault="007A438D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Organizer: An International Conference on Manuscript Culture in the Chinese Tradition. Harvard University. May 2010. </w:t>
      </w:r>
    </w:p>
    <w:p w14:paraId="50FF2C85" w14:textId="77777777" w:rsidR="00A777E6" w:rsidRPr="0018654A" w:rsidRDefault="00A777E6" w:rsidP="00A777E6">
      <w:pPr>
        <w:numPr>
          <w:ilvl w:val="0"/>
          <w:numId w:val="9"/>
        </w:numPr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lastRenderedPageBreak/>
        <w:t>Organizer/founder: Medieval China Text Reading Group: First meeting on December 15, 2007; Second meeting: Dec. 12, 2008; Fourth meeting: Dec. 3, 2010.</w:t>
      </w:r>
    </w:p>
    <w:p w14:paraId="685BBFBC" w14:textId="77777777" w:rsidR="0068746C" w:rsidRPr="0018654A" w:rsidRDefault="0068746C" w:rsidP="0068746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 with Yu-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yu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Cheng and David Wang: an international conference on “Sound and Interpretation in Chinese Literature.” Harvard University. April 2008.</w:t>
      </w:r>
    </w:p>
    <w:p w14:paraId="22D76BD6" w14:textId="77777777" w:rsidR="007A438D" w:rsidRPr="0018654A" w:rsidRDefault="007A438D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</w:t>
      </w:r>
      <w:r w:rsidR="00A777E6" w:rsidRPr="0018654A">
        <w:rPr>
          <w:rFonts w:ascii="Book Antiqua" w:eastAsia="KaiTi" w:hAnsi="Book Antiqua"/>
          <w:sz w:val="22"/>
          <w:szCs w:val="22"/>
        </w:rPr>
        <w:t xml:space="preserve"> with Yuan-ju Liu</w:t>
      </w:r>
      <w:r w:rsidRPr="0018654A">
        <w:rPr>
          <w:rFonts w:ascii="Book Antiqua" w:eastAsia="KaiTi" w:hAnsi="Book Antiqua"/>
          <w:sz w:val="22"/>
          <w:szCs w:val="22"/>
        </w:rPr>
        <w:t xml:space="preserve">: </w:t>
      </w:r>
      <w:r w:rsidR="00DE04D9" w:rsidRPr="0018654A">
        <w:rPr>
          <w:rFonts w:ascii="Book Antiqua" w:eastAsia="KaiTi" w:hAnsi="Book Antiqua"/>
          <w:sz w:val="22"/>
          <w:szCs w:val="22"/>
        </w:rPr>
        <w:t>W</w:t>
      </w:r>
      <w:r w:rsidRPr="0018654A">
        <w:rPr>
          <w:rFonts w:ascii="Book Antiqua" w:eastAsia="KaiTi" w:hAnsi="Book Antiqua"/>
          <w:sz w:val="22"/>
          <w:szCs w:val="22"/>
        </w:rPr>
        <w:t>orkshop on Kinetic Vision in Early Medieval China.</w:t>
      </w:r>
      <w:r w:rsidR="00987B3A" w:rsidRPr="0018654A">
        <w:rPr>
          <w:rFonts w:ascii="Book Antiqua" w:eastAsia="KaiTi" w:hAnsi="Book Antiqua"/>
          <w:sz w:val="22"/>
          <w:szCs w:val="22"/>
        </w:rPr>
        <w:t xml:space="preserve"> Harvard University. May </w:t>
      </w:r>
      <w:r w:rsidRPr="0018654A">
        <w:rPr>
          <w:rFonts w:ascii="Book Antiqua" w:eastAsia="KaiTi" w:hAnsi="Book Antiqua"/>
          <w:sz w:val="22"/>
          <w:szCs w:val="22"/>
        </w:rPr>
        <w:t>2007.</w:t>
      </w:r>
    </w:p>
    <w:p w14:paraId="3D50B0BB" w14:textId="77777777" w:rsidR="0068746C" w:rsidRPr="0018654A" w:rsidRDefault="0068746C" w:rsidP="0068746C">
      <w:pPr>
        <w:numPr>
          <w:ilvl w:val="0"/>
          <w:numId w:val="9"/>
        </w:numPr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Co-organizer, with David Wang (Harvard): a workshop on Chinese lyricism. Harvard University. April 14, 2007.</w:t>
      </w:r>
    </w:p>
    <w:p w14:paraId="5B98D46B" w14:textId="77777777" w:rsidR="0068746C" w:rsidRPr="0018654A" w:rsidRDefault="0068746C" w:rsidP="0068746C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Co-organizer with Yang Lu (Princeton) and Wendy Swartz (Columbia): a planning meeting for </w:t>
      </w:r>
      <w:r w:rsidRPr="0018654A">
        <w:rPr>
          <w:rFonts w:ascii="Book Antiqua" w:eastAsia="SimSun" w:hAnsi="Book Antiqua"/>
          <w:i/>
          <w:sz w:val="22"/>
          <w:szCs w:val="22"/>
        </w:rPr>
        <w:t>History and Culture in Early Medieval China: A Reader</w:t>
      </w:r>
      <w:r w:rsidRPr="0018654A">
        <w:rPr>
          <w:rFonts w:ascii="Book Antiqua" w:eastAsia="SimSun" w:hAnsi="Book Antiqua"/>
          <w:sz w:val="22"/>
          <w:szCs w:val="22"/>
        </w:rPr>
        <w:t>. Princeton University. May 18–20, 2006.</w:t>
      </w:r>
    </w:p>
    <w:p w14:paraId="1119E896" w14:textId="77777777" w:rsidR="007A438D" w:rsidRPr="0018654A" w:rsidRDefault="007A438D" w:rsidP="007A438D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Co-organizer</w:t>
      </w:r>
      <w:r w:rsidR="00A777E6" w:rsidRPr="0018654A">
        <w:rPr>
          <w:rFonts w:ascii="Book Antiqua" w:eastAsia="KaiTi" w:hAnsi="Book Antiqua"/>
          <w:sz w:val="22"/>
          <w:szCs w:val="22"/>
        </w:rPr>
        <w:t xml:space="preserve"> with Michael Puett</w:t>
      </w:r>
      <w:r w:rsidRPr="0018654A">
        <w:rPr>
          <w:rFonts w:ascii="Book Antiqua" w:eastAsia="KaiTi" w:hAnsi="Book Antiqua"/>
          <w:sz w:val="22"/>
          <w:szCs w:val="22"/>
        </w:rPr>
        <w:t>: A Workshop on the Eastern Ji</w:t>
      </w:r>
      <w:r w:rsidR="00987B3A" w:rsidRPr="0018654A">
        <w:rPr>
          <w:rFonts w:ascii="Book Antiqua" w:eastAsia="KaiTi" w:hAnsi="Book Antiqua"/>
          <w:sz w:val="22"/>
          <w:szCs w:val="22"/>
        </w:rPr>
        <w:t xml:space="preserve">n, Harvard University, May </w:t>
      </w:r>
      <w:r w:rsidRPr="0018654A">
        <w:rPr>
          <w:rFonts w:ascii="Book Antiqua" w:eastAsia="KaiTi" w:hAnsi="Book Antiqua"/>
          <w:sz w:val="22"/>
          <w:szCs w:val="22"/>
        </w:rPr>
        <w:t>2005.</w:t>
      </w:r>
    </w:p>
    <w:p w14:paraId="29FC828F" w14:textId="77777777" w:rsidR="007A438D" w:rsidRPr="0018654A" w:rsidRDefault="00B6356A" w:rsidP="007A438D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O</w:t>
      </w:r>
      <w:r w:rsidR="007A438D" w:rsidRPr="0018654A">
        <w:rPr>
          <w:rFonts w:ascii="Book Antiqua" w:eastAsia="KaiTi" w:hAnsi="Book Antiqua"/>
          <w:sz w:val="22"/>
          <w:szCs w:val="22"/>
        </w:rPr>
        <w:t>rganizer: “The Uses of Manuscript Culture.” AAS An</w:t>
      </w:r>
      <w:r w:rsidR="00987B3A" w:rsidRPr="0018654A">
        <w:rPr>
          <w:rFonts w:ascii="Book Antiqua" w:eastAsia="KaiTi" w:hAnsi="Book Antiqua"/>
          <w:sz w:val="22"/>
          <w:szCs w:val="22"/>
        </w:rPr>
        <w:t xml:space="preserve">nual Meeting. Chicago. April </w:t>
      </w:r>
      <w:r w:rsidR="007A438D" w:rsidRPr="0018654A">
        <w:rPr>
          <w:rFonts w:ascii="Book Antiqua" w:eastAsia="KaiTi" w:hAnsi="Book Antiqua"/>
          <w:sz w:val="22"/>
          <w:szCs w:val="22"/>
        </w:rPr>
        <w:t>2005.</w:t>
      </w:r>
    </w:p>
    <w:p w14:paraId="5729670A" w14:textId="77777777" w:rsidR="007A438D" w:rsidRPr="0018654A" w:rsidRDefault="00B6356A" w:rsidP="007A438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O</w:t>
      </w:r>
      <w:r w:rsidR="007A438D" w:rsidRPr="0018654A">
        <w:rPr>
          <w:rFonts w:ascii="Book Antiqua" w:eastAsia="KaiTi" w:hAnsi="Book Antiqua"/>
          <w:sz w:val="22"/>
          <w:szCs w:val="22"/>
        </w:rPr>
        <w:t>rganizer: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“Reading </w:t>
      </w:r>
      <w:r w:rsidR="007A438D" w:rsidRPr="0018654A">
        <w:rPr>
          <w:rFonts w:ascii="Book Antiqua" w:eastAsia="KaiTi" w:hAnsi="Book Antiqua"/>
          <w:i/>
          <w:sz w:val="22"/>
          <w:szCs w:val="22"/>
        </w:rPr>
        <w:t>Jin Ping Mei</w:t>
      </w:r>
      <w:r w:rsidR="007A438D" w:rsidRPr="0018654A">
        <w:rPr>
          <w:rFonts w:ascii="Book Antiqua" w:eastAsia="KaiTi" w:hAnsi="Book Antiqua"/>
          <w:sz w:val="22"/>
          <w:szCs w:val="22"/>
        </w:rPr>
        <w:t xml:space="preserve"> in Contexts.” The New England AAS Annual Meeting </w:t>
      </w:r>
      <w:proofErr w:type="gramStart"/>
      <w:r w:rsidR="007A438D" w:rsidRPr="0018654A">
        <w:rPr>
          <w:rFonts w:ascii="Book Antiqua" w:eastAsia="KaiTi" w:hAnsi="Book Antiqua"/>
          <w:sz w:val="22"/>
          <w:szCs w:val="22"/>
        </w:rPr>
        <w:t>held</w:t>
      </w:r>
      <w:proofErr w:type="gramEnd"/>
      <w:r w:rsidR="007A438D" w:rsidRPr="0018654A">
        <w:rPr>
          <w:rFonts w:ascii="Book Antiqua" w:eastAsia="KaiTi" w:hAnsi="Book Antiqua"/>
          <w:sz w:val="22"/>
          <w:szCs w:val="22"/>
        </w:rPr>
        <w:t xml:space="preserve"> at </w:t>
      </w:r>
      <w:r w:rsidR="00987B3A" w:rsidRPr="0018654A">
        <w:rPr>
          <w:rFonts w:ascii="Book Antiqua" w:eastAsia="KaiTi" w:hAnsi="Book Antiqua"/>
          <w:sz w:val="22"/>
          <w:szCs w:val="22"/>
        </w:rPr>
        <w:t xml:space="preserve">Harvard University. October </w:t>
      </w:r>
      <w:r w:rsidR="007A438D" w:rsidRPr="0018654A">
        <w:rPr>
          <w:rFonts w:ascii="Book Antiqua" w:eastAsia="KaiTi" w:hAnsi="Book Antiqua"/>
          <w:sz w:val="22"/>
          <w:szCs w:val="22"/>
        </w:rPr>
        <w:t>2003.</w:t>
      </w:r>
    </w:p>
    <w:p w14:paraId="6A62C239" w14:textId="77777777" w:rsidR="004A5D6B" w:rsidRPr="0018654A" w:rsidRDefault="004A5D6B" w:rsidP="0016242C">
      <w:pPr>
        <w:rPr>
          <w:rFonts w:ascii="Book Antiqua" w:eastAsia="KaiTi" w:hAnsi="Book Antiqua"/>
          <w:sz w:val="22"/>
          <w:szCs w:val="22"/>
        </w:rPr>
      </w:pPr>
    </w:p>
    <w:p w14:paraId="69C1EB82" w14:textId="77777777" w:rsidR="0016242C" w:rsidRPr="005F5D8D" w:rsidRDefault="0016242C" w:rsidP="0016242C">
      <w:pPr>
        <w:rPr>
          <w:rFonts w:ascii="Book Antiqua" w:eastAsia="KaiTi" w:hAnsi="Book Antiqua"/>
          <w:b/>
          <w:szCs w:val="24"/>
        </w:rPr>
      </w:pPr>
      <w:bookmarkStart w:id="11" w:name="_Hlk155566504"/>
      <w:r w:rsidRPr="005F5D8D">
        <w:rPr>
          <w:rFonts w:ascii="Book Antiqua" w:eastAsia="KaiTi" w:hAnsi="Book Antiqua"/>
          <w:b/>
          <w:szCs w:val="24"/>
        </w:rPr>
        <w:t>Panel Chair and Panel Discussant</w:t>
      </w:r>
    </w:p>
    <w:p w14:paraId="40BAA795" w14:textId="147F431D" w:rsidR="00EC3918" w:rsidRPr="000A01E0" w:rsidRDefault="00EC3918" w:rsidP="00A9051D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 xml:space="preserve">Chair </w:t>
      </w:r>
      <w:r w:rsidRPr="000A01E0">
        <w:rPr>
          <w:rFonts w:ascii="Book Antiqua" w:eastAsia="KaiTi" w:hAnsi="Book Antiqua"/>
          <w:sz w:val="22"/>
          <w:szCs w:val="22"/>
        </w:rPr>
        <w:t xml:space="preserve">for Panel on </w:t>
      </w:r>
      <w:r w:rsidR="000A01E0" w:rsidRPr="000A01E0">
        <w:rPr>
          <w:rFonts w:ascii="Book Antiqua" w:eastAsia="KaiTi" w:hAnsi="Book Antiqua"/>
          <w:sz w:val="22"/>
          <w:szCs w:val="22"/>
        </w:rPr>
        <w:t>“</w:t>
      </w:r>
      <w:r w:rsidR="000A01E0" w:rsidRPr="000A01E0">
        <w:rPr>
          <w:rFonts w:ascii="Book Antiqua" w:eastAsia="Times New Roman" w:hAnsi="Book Antiqua"/>
          <w:color w:val="222222"/>
          <w:sz w:val="22"/>
          <w:szCs w:val="22"/>
        </w:rPr>
        <w:t>Cabinets of Curiosity: Collecting and Recycling Stories from Medieval China, Germany, and Japan.” Centennial Conference of Medieval Academy of America. March 2025.</w:t>
      </w:r>
    </w:p>
    <w:p w14:paraId="42FC1B24" w14:textId="5C84E158" w:rsidR="00EC3918" w:rsidRDefault="00EC3918" w:rsidP="00A9051D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Discussant for Panel on</w:t>
      </w:r>
      <w:r w:rsidR="000A01E0">
        <w:rPr>
          <w:rFonts w:ascii="Book Antiqua" w:eastAsia="KaiTi" w:hAnsi="Book Antiqua"/>
          <w:sz w:val="22"/>
          <w:szCs w:val="22"/>
        </w:rPr>
        <w:t xml:space="preserve"> “Practices of Co-Authoring in Medieval China.” Centennial Conference of Medieval Academy of America. March 2025.</w:t>
      </w:r>
    </w:p>
    <w:p w14:paraId="2AA95FCD" w14:textId="22C6E034" w:rsidR="00EC3918" w:rsidRDefault="00EC3918" w:rsidP="00A9051D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 xml:space="preserve">Discussant for Panel on </w:t>
      </w:r>
      <w:r w:rsidRPr="00EC3918">
        <w:rPr>
          <w:rFonts w:ascii="Book Antiqua" w:eastAsia="KaiTi" w:hAnsi="Book Antiqua"/>
          <w:sz w:val="22"/>
          <w:szCs w:val="22"/>
        </w:rPr>
        <w:t>“</w:t>
      </w:r>
      <w:r w:rsidRPr="00EC3918">
        <w:rPr>
          <w:rFonts w:ascii="Book Antiqua" w:hAnsi="Book Antiqua"/>
          <w:bCs/>
          <w:sz w:val="22"/>
          <w:szCs w:val="22"/>
          <w:lang w:eastAsia="zh-TW"/>
        </w:rPr>
        <w:t>Encountering Foreign Sounds: Aural Perception and Power in Premodern Chinese Texts</w:t>
      </w:r>
      <w:r>
        <w:rPr>
          <w:rFonts w:ascii="Book Antiqua" w:hAnsi="Book Antiqua"/>
          <w:bCs/>
          <w:sz w:val="22"/>
          <w:szCs w:val="22"/>
          <w:lang w:eastAsia="zh-TW"/>
        </w:rPr>
        <w:t>.</w:t>
      </w:r>
      <w:r>
        <w:rPr>
          <w:rFonts w:ascii="Book Antiqua" w:eastAsia="KaiTi" w:hAnsi="Book Antiqua"/>
          <w:sz w:val="22"/>
          <w:szCs w:val="22"/>
        </w:rPr>
        <w:t xml:space="preserve">” Association for Asian Studies Annual Conference, March 2025. </w:t>
      </w:r>
    </w:p>
    <w:p w14:paraId="21FEA4A1" w14:textId="053AC6D7" w:rsidR="00B433FE" w:rsidRDefault="00B433FE" w:rsidP="00E64BC4">
      <w:pPr>
        <w:pStyle w:val="ListParagraph"/>
        <w:numPr>
          <w:ilvl w:val="0"/>
          <w:numId w:val="33"/>
        </w:numPr>
        <w:jc w:val="both"/>
        <w:rPr>
          <w:rFonts w:ascii="Book Antiqua" w:eastAsia="KaiTi" w:hAnsi="Book Antiqua"/>
          <w:sz w:val="22"/>
          <w:szCs w:val="22"/>
        </w:rPr>
      </w:pPr>
      <w:r w:rsidRPr="00B433FE">
        <w:rPr>
          <w:rFonts w:ascii="Book Antiqua" w:eastAsia="KaiTi" w:hAnsi="Book Antiqua"/>
          <w:sz w:val="22"/>
          <w:szCs w:val="22"/>
        </w:rPr>
        <w:t xml:space="preserve">Chair and Discussant, Harvard Yenching Institute Visiting Scholar Talk, “The Past and the Punishments: Memory, History and Trauma in Select works of Yu Hua” by Tanvi Negi, </w:t>
      </w:r>
      <w:proofErr w:type="gramStart"/>
      <w:r w:rsidRPr="00B433FE">
        <w:rPr>
          <w:rFonts w:ascii="Book Antiqua" w:eastAsia="KaiTi" w:hAnsi="Book Antiqua"/>
          <w:sz w:val="22"/>
          <w:szCs w:val="22"/>
        </w:rPr>
        <w:t>December</w:t>
      </w:r>
      <w:r>
        <w:rPr>
          <w:rFonts w:ascii="Book Antiqua" w:eastAsia="KaiTi" w:hAnsi="Book Antiqua"/>
          <w:sz w:val="22"/>
          <w:szCs w:val="22"/>
        </w:rPr>
        <w:t>,</w:t>
      </w:r>
      <w:proofErr w:type="gramEnd"/>
      <w:r w:rsidRPr="00B433FE">
        <w:rPr>
          <w:rFonts w:ascii="Book Antiqua" w:eastAsia="KaiTi" w:hAnsi="Book Antiqua"/>
          <w:sz w:val="22"/>
          <w:szCs w:val="22"/>
        </w:rPr>
        <w:t xml:space="preserve"> 2024.</w:t>
      </w:r>
    </w:p>
    <w:p w14:paraId="4925A83D" w14:textId="2ECEDF07" w:rsidR="00B433FE" w:rsidRPr="00B433FE" w:rsidRDefault="00B433FE" w:rsidP="00B433FE">
      <w:pPr>
        <w:pStyle w:val="ListParagraph"/>
        <w:numPr>
          <w:ilvl w:val="0"/>
          <w:numId w:val="33"/>
        </w:numPr>
        <w:jc w:val="both"/>
        <w:rPr>
          <w:rFonts w:ascii="Book Antiqua" w:eastAsia="KaiTi" w:hAnsi="Book Antiqua"/>
          <w:sz w:val="22"/>
          <w:szCs w:val="22"/>
        </w:rPr>
      </w:pPr>
      <w:r w:rsidRPr="00B433FE">
        <w:rPr>
          <w:rFonts w:ascii="Book Antiqua" w:eastAsia="KaiTi" w:hAnsi="Book Antiqua"/>
          <w:sz w:val="22"/>
          <w:szCs w:val="22"/>
        </w:rPr>
        <w:t>Chair and Discussant, Harvard Yenching Institute Visiting Scholar Talk, “</w:t>
      </w:r>
      <w:r w:rsidRPr="00B433FE">
        <w:rPr>
          <w:rFonts w:ascii="Book Antiqua" w:eastAsia="serif" w:hAnsi="Book Antiqua" w:cs="Times New Roman Regular"/>
          <w:color w:val="000000"/>
          <w:sz w:val="22"/>
          <w:szCs w:val="22"/>
        </w:rPr>
        <w:t>Lifestyles in the Tang Dynasty under the Influence of Manuscript Culture” by Shuyang Zhao. December 2023.</w:t>
      </w:r>
    </w:p>
    <w:p w14:paraId="42F35E23" w14:textId="250A94E4" w:rsidR="00C960DF" w:rsidRDefault="00C960DF" w:rsidP="00A9051D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 xml:space="preserve">Discussant for Panel on “Sinophone Classicism in Digital Times: Agency, Register, and </w:t>
      </w:r>
      <w:proofErr w:type="spellStart"/>
      <w:r>
        <w:rPr>
          <w:rFonts w:ascii="Book Antiqua" w:eastAsia="KaiTi" w:hAnsi="Book Antiqua"/>
          <w:sz w:val="22"/>
          <w:szCs w:val="22"/>
        </w:rPr>
        <w:t>Mediality</w:t>
      </w:r>
      <w:proofErr w:type="spellEnd"/>
      <w:r>
        <w:rPr>
          <w:rFonts w:ascii="Book Antiqua" w:eastAsia="KaiTi" w:hAnsi="Book Antiqua"/>
          <w:sz w:val="22"/>
          <w:szCs w:val="22"/>
        </w:rPr>
        <w:t>.” Association for Asian Studies Annual Conference, March 17, 2023.</w:t>
      </w:r>
    </w:p>
    <w:bookmarkEnd w:id="11"/>
    <w:p w14:paraId="54BDB773" w14:textId="4CF73685" w:rsidR="00257787" w:rsidRPr="0018654A" w:rsidRDefault="00257787" w:rsidP="00A9051D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Discussant, lecture given by Wu Hung</w:t>
      </w:r>
      <w:r w:rsidR="00A9051D" w:rsidRPr="0018654A">
        <w:rPr>
          <w:rFonts w:ascii="Book Antiqua" w:eastAsia="KaiTi" w:hAnsi="Book Antiqua"/>
          <w:sz w:val="22"/>
          <w:szCs w:val="22"/>
        </w:rPr>
        <w:t xml:space="preserve"> (</w:t>
      </w:r>
      <w:r w:rsidRPr="0018654A">
        <w:rPr>
          <w:rFonts w:ascii="Book Antiqua" w:hAnsi="Book Antiqua"/>
          <w:bCs/>
          <w:color w:val="333333"/>
          <w:sz w:val="22"/>
          <w:szCs w:val="22"/>
          <w:shd w:val="clear" w:color="auto" w:fill="FFFFFF"/>
        </w:rPr>
        <w:t>University of Chi</w:t>
      </w:r>
      <w:r w:rsidR="00A9051D" w:rsidRPr="0018654A">
        <w:rPr>
          <w:rFonts w:ascii="Book Antiqua" w:hAnsi="Book Antiqua"/>
          <w:bCs/>
          <w:color w:val="333333"/>
          <w:sz w:val="22"/>
          <w:szCs w:val="22"/>
          <w:shd w:val="clear" w:color="auto" w:fill="FFFFFF"/>
        </w:rPr>
        <w:t>cago) in the lecture series on “</w:t>
      </w:r>
      <w:r w:rsidRPr="0018654A">
        <w:rPr>
          <w:rFonts w:ascii="Book Antiqua" w:hAnsi="Book Antiqua"/>
          <w:bCs/>
          <w:color w:val="333333"/>
          <w:sz w:val="22"/>
          <w:szCs w:val="22"/>
          <w:shd w:val="clear" w:color="auto" w:fill="FFFFFF"/>
        </w:rPr>
        <w:t>Landscape in Archaeological Art: The Makin</w:t>
      </w:r>
      <w:r w:rsidR="00A9051D" w:rsidRPr="0018654A">
        <w:rPr>
          <w:rFonts w:ascii="Book Antiqua" w:hAnsi="Book Antiqua"/>
          <w:bCs/>
          <w:color w:val="333333"/>
          <w:sz w:val="22"/>
          <w:szCs w:val="22"/>
          <w:shd w:val="clear" w:color="auto" w:fill="FFFFFF"/>
        </w:rPr>
        <w:t>g of a Great Artistic Tradition”</w:t>
      </w:r>
      <w:r w:rsidRPr="0018654A">
        <w:rPr>
          <w:rFonts w:ascii="Book Antiqua" w:hAnsi="Book Antiqua"/>
          <w:bCs/>
          <w:color w:val="333333"/>
          <w:sz w:val="22"/>
          <w:szCs w:val="22"/>
          <w:shd w:val="clear" w:color="auto" w:fill="FFFFFF"/>
        </w:rPr>
        <w:t xml:space="preserve"> (“</w:t>
      </w:r>
      <w:r w:rsidR="00A9051D" w:rsidRPr="00B433FE">
        <w:rPr>
          <w:rFonts w:ascii="KaiTi" w:eastAsia="KaiTi" w:hAnsi="KaiTi"/>
          <w:bCs/>
          <w:color w:val="333333"/>
          <w:sz w:val="22"/>
          <w:szCs w:val="22"/>
          <w:shd w:val="clear" w:color="auto" w:fill="FFFFFF"/>
          <w:lang w:eastAsia="zh-TW"/>
        </w:rPr>
        <w:t>考古美術中的山水</w:t>
      </w:r>
      <w:r w:rsidR="00A9051D" w:rsidRPr="00B433FE">
        <w:rPr>
          <w:rFonts w:ascii="KaiTi" w:eastAsia="KaiTi" w:hAnsi="KaiTi"/>
          <w:sz w:val="22"/>
          <w:szCs w:val="22"/>
          <w:lang w:eastAsia="zh-TW"/>
        </w:rPr>
        <w:t>: 一個偉大藝術傳統的形成</w:t>
      </w:r>
      <w:r w:rsidR="00A9051D" w:rsidRPr="0018654A">
        <w:rPr>
          <w:rFonts w:ascii="Book Antiqua" w:hAnsi="Book Antiqua"/>
          <w:bCs/>
          <w:color w:val="333333"/>
          <w:sz w:val="22"/>
          <w:szCs w:val="22"/>
          <w:shd w:val="clear" w:color="auto" w:fill="FFFFFF"/>
        </w:rPr>
        <w:t xml:space="preserve">”), </w:t>
      </w:r>
      <w:r w:rsidRPr="0018654A">
        <w:rPr>
          <w:rFonts w:ascii="Book Antiqua" w:hAnsi="Book Antiqua"/>
          <w:bCs/>
          <w:color w:val="333333"/>
          <w:sz w:val="22"/>
          <w:szCs w:val="22"/>
          <w:shd w:val="clear" w:color="auto" w:fill="FFFFFF"/>
        </w:rPr>
        <w:t>at the Institute of Humanities and Social Sciences, Peking University. October 2021.</w:t>
      </w:r>
    </w:p>
    <w:p w14:paraId="3F1E143B" w14:textId="049C2DA1" w:rsidR="0067238A" w:rsidRPr="0018654A" w:rsidRDefault="00257787" w:rsidP="0067238A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Chair and </w:t>
      </w:r>
      <w:r w:rsidR="0067238A" w:rsidRPr="0018654A">
        <w:rPr>
          <w:rFonts w:ascii="Book Antiqua" w:eastAsia="KaiTi" w:hAnsi="Book Antiqua"/>
          <w:sz w:val="22"/>
          <w:szCs w:val="22"/>
        </w:rPr>
        <w:t>Discussant, Harvard Yenching Institute Visiting Scholar Talk, “Understanding Vietnamese Envoys’ Travel Writings to China in an East Asia Context” by Hoang-Yen Nguyen. June 2021.</w:t>
      </w:r>
    </w:p>
    <w:p w14:paraId="4F74BC28" w14:textId="1C5C9285" w:rsidR="0068746C" w:rsidRPr="0018654A" w:rsidRDefault="0068746C" w:rsidP="00F25E63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Chair of Panel One, and Discussant for</w:t>
      </w:r>
      <w:r w:rsidR="000E38E3" w:rsidRPr="0018654A">
        <w:rPr>
          <w:rFonts w:ascii="Book Antiqua" w:eastAsia="KaiTi" w:hAnsi="Book Antiqua"/>
          <w:sz w:val="22"/>
          <w:szCs w:val="22"/>
        </w:rPr>
        <w:t xml:space="preserve"> Dr. </w:t>
      </w:r>
      <w:r w:rsidR="000E38E3" w:rsidRPr="0018654A">
        <w:rPr>
          <w:rFonts w:ascii="Book Antiqua" w:eastAsia="KaiTi" w:hAnsi="Book Antiqua"/>
          <w:bCs/>
          <w:sz w:val="22"/>
          <w:szCs w:val="22"/>
          <w:lang w:val="x-none"/>
        </w:rPr>
        <w:t>Hoang-Yen Nguyen</w:t>
      </w:r>
      <w:r w:rsidRPr="0018654A">
        <w:rPr>
          <w:rFonts w:ascii="Book Antiqua" w:eastAsia="KaiTi" w:hAnsi="Book Antiqua"/>
          <w:sz w:val="22"/>
          <w:szCs w:val="22"/>
        </w:rPr>
        <w:t>, “</w:t>
      </w:r>
      <w:r w:rsidR="000E38E3" w:rsidRPr="0018654A">
        <w:rPr>
          <w:rFonts w:ascii="Book Antiqua" w:hAnsi="Book Antiqua"/>
          <w:sz w:val="22"/>
          <w:szCs w:val="22"/>
          <w:lang w:eastAsia="zh-TW"/>
        </w:rPr>
        <w:t>Diplomatic Gift Exchange between Vietnam and China during the Qing Dynasty</w:t>
      </w:r>
      <w:r w:rsidRPr="0018654A">
        <w:rPr>
          <w:rFonts w:ascii="Book Antiqua" w:eastAsia="KaiTi" w:hAnsi="Book Antiqua"/>
          <w:sz w:val="22"/>
          <w:szCs w:val="22"/>
        </w:rPr>
        <w:t>,”</w:t>
      </w:r>
      <w:r w:rsidR="00F25E63" w:rsidRPr="0018654A">
        <w:rPr>
          <w:rFonts w:ascii="Book Antiqua" w:eastAsia="KaiTi" w:hAnsi="Book Antiqua"/>
          <w:sz w:val="22"/>
          <w:szCs w:val="22"/>
        </w:rPr>
        <w:t xml:space="preserve"> at “A Journey of Ten Thousand Miles: Vietnamese and Korean Envoys’ Travel Writings to China in Comparison”</w:t>
      </w:r>
      <w:r w:rsidR="00F25E63" w:rsidRPr="0018654A">
        <w:rPr>
          <w:rFonts w:ascii="Book Antiqua" w:eastAsia="KaiTi" w:hAnsi="Book Antiqua"/>
          <w:color w:val="201F1E"/>
          <w:sz w:val="22"/>
          <w:szCs w:val="22"/>
          <w:shd w:val="clear" w:color="auto" w:fill="FFFFFF"/>
        </w:rPr>
        <w:t xml:space="preserve"> 2021</w:t>
      </w:r>
      <w:r w:rsidR="00F25E63" w:rsidRPr="0018654A">
        <w:rPr>
          <w:rFonts w:ascii="Book Antiqua" w:eastAsia="KaiTi" w:hAnsi="Book Antiqua"/>
          <w:color w:val="201F1E"/>
          <w:sz w:val="22"/>
          <w:szCs w:val="22"/>
          <w:bdr w:val="none" w:sz="0" w:space="0" w:color="auto" w:frame="1"/>
          <w:shd w:val="clear" w:color="auto" w:fill="FFFFFF"/>
          <w:lang w:eastAsia="ja-JP"/>
        </w:rPr>
        <w:t>年越南韓國使節燕行錄論壇</w:t>
      </w:r>
      <w:r w:rsidR="00F25E63" w:rsidRPr="0018654A">
        <w:rPr>
          <w:rFonts w:ascii="Book Antiqua" w:eastAsia="KaiTi" w:hAnsi="Book Antiqua"/>
          <w:color w:val="201F1E"/>
          <w:sz w:val="22"/>
          <w:szCs w:val="22"/>
          <w:bdr w:val="none" w:sz="0" w:space="0" w:color="auto" w:frame="1"/>
          <w:shd w:val="clear" w:color="auto" w:fill="FFFFFF"/>
          <w:lang w:eastAsia="ja-JP"/>
        </w:rPr>
        <w:t xml:space="preserve">. </w:t>
      </w:r>
      <w:r w:rsidRPr="0018654A">
        <w:rPr>
          <w:rFonts w:ascii="Book Antiqua" w:eastAsia="KaiTi" w:hAnsi="Book Antiqua"/>
          <w:sz w:val="22"/>
          <w:szCs w:val="22"/>
        </w:rPr>
        <w:t>May 2021.</w:t>
      </w:r>
    </w:p>
    <w:p w14:paraId="4C6333E1" w14:textId="168E85EB" w:rsidR="00702DB3" w:rsidRPr="0018654A" w:rsidRDefault="004177B3" w:rsidP="00D2059F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lastRenderedPageBreak/>
        <w:t>Panel Discussant,</w:t>
      </w:r>
      <w:r w:rsidR="00702DB3" w:rsidRPr="0018654A">
        <w:rPr>
          <w:rFonts w:ascii="Book Antiqua" w:eastAsia="KaiTi" w:hAnsi="Book Antiqua"/>
          <w:sz w:val="22"/>
          <w:szCs w:val="22"/>
        </w:rPr>
        <w:t xml:space="preserve"> “Six Dynasties to Tang Transition” at Association for Asian Studies Annual Conference, March 2021.</w:t>
      </w:r>
    </w:p>
    <w:p w14:paraId="74B44D61" w14:textId="02B6003A" w:rsidR="0067238A" w:rsidRPr="0018654A" w:rsidRDefault="0067238A" w:rsidP="00D2059F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Discussant, </w:t>
      </w:r>
      <w:r w:rsidR="00F22C17" w:rsidRPr="0018654A">
        <w:rPr>
          <w:rFonts w:ascii="Book Antiqua" w:eastAsia="KaiTi" w:hAnsi="Book Antiqua"/>
          <w:sz w:val="22"/>
          <w:szCs w:val="22"/>
        </w:rPr>
        <w:t>a graduate student c</w:t>
      </w:r>
      <w:r w:rsidRPr="0018654A">
        <w:rPr>
          <w:rFonts w:ascii="Book Antiqua" w:eastAsia="KaiTi" w:hAnsi="Book Antiqua"/>
          <w:sz w:val="22"/>
          <w:szCs w:val="22"/>
        </w:rPr>
        <w:t>onference</w:t>
      </w:r>
      <w:r w:rsidR="00F22C17" w:rsidRPr="0018654A">
        <w:rPr>
          <w:rFonts w:ascii="Book Antiqua" w:eastAsia="KaiTi" w:hAnsi="Book Antiqua"/>
          <w:sz w:val="22"/>
          <w:szCs w:val="22"/>
        </w:rPr>
        <w:t xml:space="preserve"> on</w:t>
      </w:r>
      <w:r w:rsidRPr="0018654A">
        <w:rPr>
          <w:rFonts w:ascii="Book Antiqua" w:eastAsia="KaiTi" w:hAnsi="Book Antiqua"/>
          <w:sz w:val="22"/>
          <w:szCs w:val="22"/>
        </w:rPr>
        <w:t xml:space="preserve"> “</w:t>
      </w:r>
      <w:r w:rsidRPr="0018654A">
        <w:rPr>
          <w:rFonts w:ascii="Book Antiqua" w:hAnsi="Book Antiqua"/>
          <w:color w:val="000000"/>
          <w:sz w:val="22"/>
          <w:szCs w:val="22"/>
        </w:rPr>
        <w:t>An Inauspicious Year: Confronting Crisis in Chinese Literature, History, and Culture,” Arizona State University. February 2021.</w:t>
      </w:r>
    </w:p>
    <w:p w14:paraId="14CA276B" w14:textId="77777777" w:rsidR="00D2059F" w:rsidRPr="0018654A" w:rsidRDefault="004177B3" w:rsidP="00D2059F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Panel Discussant, </w:t>
      </w:r>
      <w:r w:rsidR="00D2059F" w:rsidRPr="0018654A">
        <w:rPr>
          <w:rFonts w:ascii="Book Antiqua" w:eastAsia="KaiTi" w:hAnsi="Book Antiqua"/>
          <w:b/>
          <w:sz w:val="22"/>
          <w:szCs w:val="22"/>
        </w:rPr>
        <w:t>“</w:t>
      </w:r>
      <w:r w:rsidR="00D2059F" w:rsidRPr="0018654A">
        <w:rPr>
          <w:rStyle w:val="Strong"/>
          <w:rFonts w:ascii="Book Antiqua" w:eastAsia="KaiTi" w:hAnsi="Book Antiqua"/>
          <w:b w:val="0"/>
          <w:sz w:val="22"/>
          <w:szCs w:val="22"/>
        </w:rPr>
        <w:t>Ritual, Memory, and Imperial Authority in Early Medieval and Medieval Chinese Texts</w:t>
      </w:r>
      <w:r w:rsidR="00D2059F" w:rsidRPr="0018654A">
        <w:rPr>
          <w:rFonts w:ascii="Book Antiqua" w:eastAsia="KaiTi" w:hAnsi="Book Antiqua"/>
          <w:sz w:val="22"/>
          <w:szCs w:val="22"/>
        </w:rPr>
        <w:t>” at Association for Asian Studies Annual Conference, March 2020</w:t>
      </w:r>
      <w:r w:rsidRPr="0018654A">
        <w:rPr>
          <w:rFonts w:ascii="Book Antiqua" w:eastAsia="KaiTi" w:hAnsi="Book Antiqua"/>
          <w:sz w:val="22"/>
          <w:szCs w:val="22"/>
        </w:rPr>
        <w:t xml:space="preserve"> [canceled due to COVID]</w:t>
      </w:r>
      <w:r w:rsidR="00D2059F" w:rsidRPr="0018654A">
        <w:rPr>
          <w:rFonts w:ascii="Book Antiqua" w:eastAsia="KaiTi" w:hAnsi="Book Antiqua"/>
          <w:sz w:val="22"/>
          <w:szCs w:val="22"/>
        </w:rPr>
        <w:t>.</w:t>
      </w:r>
    </w:p>
    <w:p w14:paraId="2A56DDD5" w14:textId="77777777" w:rsidR="0016242C" w:rsidRPr="0018654A" w:rsidRDefault="0016242C" w:rsidP="0016242C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</w:t>
      </w:r>
      <w:r w:rsidR="00D2059F" w:rsidRPr="0018654A">
        <w:rPr>
          <w:rFonts w:ascii="Book Antiqua" w:eastAsia="KaiTi" w:hAnsi="Book Antiqua"/>
          <w:sz w:val="22"/>
          <w:szCs w:val="22"/>
        </w:rPr>
        <w:t>l Discussant for panel on</w:t>
      </w:r>
      <w:r w:rsidRPr="0018654A">
        <w:rPr>
          <w:rFonts w:ascii="Book Antiqua" w:eastAsia="KaiTi" w:hAnsi="Book Antiqua"/>
          <w:sz w:val="22"/>
          <w:szCs w:val="22"/>
        </w:rPr>
        <w:t xml:space="preserve"> “Writing the Sick Self: Selfhood, Public Persona, and Illness in Early Medieval China” at Association for Asian Studies Annual Conference, March 2019.</w:t>
      </w:r>
    </w:p>
    <w:p w14:paraId="6189036D" w14:textId="77777777" w:rsidR="00D2059F" w:rsidRPr="0018654A" w:rsidRDefault="00D2059F" w:rsidP="0016242C">
      <w:pPr>
        <w:pStyle w:val="ListParagraph"/>
        <w:numPr>
          <w:ilvl w:val="0"/>
          <w:numId w:val="33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Discussant: for panel on Classical Chinese Literature, Harvard East Asia Society Conference, February 2019.</w:t>
      </w:r>
    </w:p>
    <w:p w14:paraId="60555EA3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Co-ch</w:t>
      </w:r>
      <w:r w:rsidR="00D2059F" w:rsidRPr="0018654A">
        <w:rPr>
          <w:rFonts w:ascii="Book Antiqua" w:eastAsia="KaiTi" w:hAnsi="Book Antiqua"/>
          <w:sz w:val="22"/>
          <w:szCs w:val="22"/>
        </w:rPr>
        <w:t>air and co-discussant of the 11-</w:t>
      </w:r>
      <w:r w:rsidRPr="0018654A">
        <w:rPr>
          <w:rFonts w:ascii="Book Antiqua" w:eastAsia="KaiTi" w:hAnsi="Book Antiqua"/>
          <w:sz w:val="22"/>
          <w:szCs w:val="22"/>
        </w:rPr>
        <w:t>peole panel on “History of Information” for the “Middle Period Chi</w:t>
      </w:r>
      <w:r w:rsidR="00D2059F" w:rsidRPr="0018654A">
        <w:rPr>
          <w:rFonts w:ascii="Book Antiqua" w:eastAsia="KaiTi" w:hAnsi="Book Antiqua"/>
          <w:sz w:val="22"/>
          <w:szCs w:val="22"/>
        </w:rPr>
        <w:t>na Conference: 8</w:t>
      </w:r>
      <w:r w:rsidR="00D2059F" w:rsidRPr="0018654A">
        <w:rPr>
          <w:rFonts w:ascii="Book Antiqua" w:eastAsia="KaiTi" w:hAnsi="Book Antiqua"/>
          <w:sz w:val="22"/>
          <w:szCs w:val="22"/>
          <w:vertAlign w:val="superscript"/>
        </w:rPr>
        <w:t>th</w:t>
      </w:r>
      <w:r w:rsidR="00D2059F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15th Century” Conference, Harvard University, in June 2014.</w:t>
      </w:r>
    </w:p>
    <w:p w14:paraId="461C7E96" w14:textId="77777777" w:rsidR="0016242C" w:rsidRPr="0018654A" w:rsidRDefault="00D2059F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Paper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dis</w:t>
      </w:r>
      <w:r w:rsidR="0016242C" w:rsidRPr="0018654A">
        <w:rPr>
          <w:rFonts w:ascii="Book Antiqua" w:eastAsia="KaiTi" w:hAnsi="Book Antiqua"/>
          <w:sz w:val="22"/>
          <w:szCs w:val="22"/>
        </w:rPr>
        <w:t>cussant</w:t>
      </w:r>
      <w:proofErr w:type="gramEnd"/>
      <w:r w:rsidR="0016242C" w:rsidRPr="0018654A">
        <w:rPr>
          <w:rFonts w:ascii="Book Antiqua" w:eastAsia="KaiTi" w:hAnsi="Book Antiqua"/>
          <w:sz w:val="22"/>
          <w:szCs w:val="22"/>
        </w:rPr>
        <w:t xml:space="preserve"> at the Medieval</w:t>
      </w:r>
      <w:r w:rsidRPr="0018654A">
        <w:rPr>
          <w:rFonts w:ascii="Book Antiqua" w:eastAsia="KaiTi" w:hAnsi="Book Antiqua"/>
          <w:sz w:val="22"/>
          <w:szCs w:val="22"/>
        </w:rPr>
        <w:t xml:space="preserve"> Workshop at Rutgers University,</w:t>
      </w:r>
      <w:r w:rsidR="0016242C" w:rsidRPr="0018654A">
        <w:rPr>
          <w:rFonts w:ascii="Book Antiqua" w:eastAsia="KaiTi" w:hAnsi="Book Antiqua"/>
          <w:sz w:val="22"/>
          <w:szCs w:val="22"/>
        </w:rPr>
        <w:t xml:space="preserve"> May 2014.</w:t>
      </w:r>
    </w:p>
    <w:p w14:paraId="4E31257F" w14:textId="77777777" w:rsidR="0016242C" w:rsidRPr="0018654A" w:rsidRDefault="00D2059F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discuss</w:t>
      </w:r>
      <w:r w:rsidR="0016242C" w:rsidRPr="0018654A">
        <w:rPr>
          <w:rFonts w:ascii="Book Antiqua" w:eastAsia="KaiTi" w:hAnsi="Book Antiqua"/>
          <w:sz w:val="22"/>
          <w:szCs w:val="22"/>
        </w:rPr>
        <w:t>ant at “Korean Literature Symposium: Crossing Borders,” Harvard University, May 2014.</w:t>
      </w:r>
    </w:p>
    <w:p w14:paraId="4E784D48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chair, “Thre</w:t>
      </w:r>
      <w:r w:rsidR="00D2059F" w:rsidRPr="0018654A">
        <w:rPr>
          <w:rFonts w:ascii="Book Antiqua" w:eastAsia="KaiTi" w:hAnsi="Book Antiqua"/>
          <w:sz w:val="22"/>
          <w:szCs w:val="22"/>
        </w:rPr>
        <w:t>e Kingdoms in East Asia,” at Association for Asian Studies</w:t>
      </w:r>
      <w:r w:rsidRPr="0018654A">
        <w:rPr>
          <w:rFonts w:ascii="Book Antiqua" w:eastAsia="KaiTi" w:hAnsi="Book Antiqua"/>
          <w:sz w:val="22"/>
          <w:szCs w:val="22"/>
        </w:rPr>
        <w:t xml:space="preserve"> Annual Convention in March 2014.</w:t>
      </w:r>
    </w:p>
    <w:p w14:paraId="78399C51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chair, “Center or Margins?” Peripheral Visions in Chinese Literature and Drama: A Conference in Honor of Professor Wilt L. Idema’s Retirement. November 8, 2013.</w:t>
      </w:r>
    </w:p>
    <w:p w14:paraId="552ED579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Panel chair, </w:t>
      </w:r>
      <w:r w:rsidRPr="0018654A">
        <w:rPr>
          <w:rFonts w:ascii="Book Antiqua" w:eastAsia="KaiTi" w:hAnsi="Book Antiqua"/>
          <w:sz w:val="22"/>
          <w:szCs w:val="22"/>
          <w:lang w:val="en"/>
        </w:rPr>
        <w:t>Lu Xun and East Asia: An International Conference, April 6, 2013.</w:t>
      </w:r>
    </w:p>
    <w:p w14:paraId="00C05B27" w14:textId="77777777" w:rsidR="0016242C" w:rsidRPr="0018654A" w:rsidRDefault="00D2059F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Paper d</w:t>
      </w:r>
      <w:r w:rsidR="0016242C" w:rsidRPr="0018654A">
        <w:rPr>
          <w:rFonts w:ascii="Book Antiqua" w:eastAsia="KaiTi" w:hAnsi="Book Antiqua"/>
          <w:sz w:val="22"/>
          <w:szCs w:val="22"/>
        </w:rPr>
        <w:t>iscussant for Robert Campany’s paper at “Space of Emotion” Workshop, Wellesley College, December 9, 2010.</w:t>
      </w:r>
    </w:p>
    <w:p w14:paraId="6E7592A0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Round-table chair and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discussant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 xml:space="preserve"> at the Fresh Ink Symposium. Harvard University, Fairbank Center, Boston Museum of Fine Arts. December 4, 2010.</w:t>
      </w:r>
    </w:p>
    <w:p w14:paraId="2F86EB74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discussant, Session 190: Gendered Voice in Medieval Chinese Literature. AAS Annual Meeting at Chicago. March 28, 2009.</w:t>
      </w:r>
    </w:p>
    <w:p w14:paraId="660392BC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discussant for “</w:t>
      </w:r>
      <w:r w:rsidRPr="0018654A">
        <w:rPr>
          <w:rFonts w:ascii="Book Antiqua" w:eastAsia="KaiTi" w:hAnsi="Book Antiqua"/>
          <w:sz w:val="22"/>
          <w:szCs w:val="22"/>
          <w:lang w:val="en"/>
        </w:rPr>
        <w:t xml:space="preserve">Brushes, Blocks, and </w:t>
      </w:r>
      <w:proofErr w:type="spellStart"/>
      <w:r w:rsidRPr="0018654A">
        <w:rPr>
          <w:rFonts w:ascii="Book Antiqua" w:eastAsia="KaiTi" w:hAnsi="Book Antiqua"/>
          <w:sz w:val="22"/>
          <w:szCs w:val="22"/>
          <w:lang w:val="en"/>
        </w:rPr>
        <w:t>Bibliophilia</w:t>
      </w:r>
      <w:proofErr w:type="spellEnd"/>
      <w:r w:rsidRPr="0018654A">
        <w:rPr>
          <w:rFonts w:ascii="Book Antiqua" w:eastAsia="KaiTi" w:hAnsi="Book Antiqua"/>
          <w:sz w:val="22"/>
          <w:szCs w:val="22"/>
          <w:lang w:val="en"/>
        </w:rPr>
        <w:t xml:space="preserve">: The Order of Books in East Asia” </w:t>
      </w:r>
      <w:r w:rsidRPr="0018654A">
        <w:rPr>
          <w:rFonts w:ascii="Book Antiqua" w:eastAsia="KaiTi" w:hAnsi="Book Antiqua"/>
          <w:sz w:val="22"/>
          <w:szCs w:val="22"/>
        </w:rPr>
        <w:t>at the 12</w:t>
      </w:r>
      <w:r w:rsidRPr="0018654A">
        <w:rPr>
          <w:rFonts w:ascii="Book Antiqua" w:eastAsia="KaiTi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KaiTi" w:hAnsi="Book Antiqua"/>
          <w:sz w:val="22"/>
          <w:szCs w:val="22"/>
        </w:rPr>
        <w:t xml:space="preserve"> Annual HEAS (Harvard East Asia Society) Graduate Student Conference. February 28, 2009.</w:t>
      </w:r>
    </w:p>
    <w:p w14:paraId="32212F15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chair, “The Chinese Art of Enlivenment: A Symposium.” Harvard University. October 24</w:t>
      </w:r>
      <w:r w:rsidR="00FD67F2" w:rsidRPr="0018654A">
        <w:rPr>
          <w:rFonts w:ascii="Book Antiqua" w:eastAsia="KaiTi" w:hAnsi="Book Antiqua"/>
          <w:sz w:val="22"/>
          <w:szCs w:val="22"/>
        </w:rPr>
        <w:t>–</w:t>
      </w:r>
      <w:r w:rsidRPr="0018654A">
        <w:rPr>
          <w:rFonts w:ascii="Book Antiqua" w:eastAsia="KaiTi" w:hAnsi="Book Antiqua"/>
          <w:sz w:val="22"/>
          <w:szCs w:val="22"/>
        </w:rPr>
        <w:t>25, 2008.</w:t>
      </w:r>
    </w:p>
    <w:p w14:paraId="3E180AFA" w14:textId="77777777" w:rsidR="0016242C" w:rsidRPr="0018654A" w:rsidRDefault="0016242C" w:rsidP="0016242C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Panel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discussant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>, the 10</w:t>
      </w:r>
      <w:r w:rsidRPr="0018654A">
        <w:rPr>
          <w:rFonts w:ascii="Book Antiqua" w:eastAsia="KaiTi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KaiTi" w:hAnsi="Book Antiqua"/>
          <w:sz w:val="22"/>
          <w:szCs w:val="22"/>
        </w:rPr>
        <w:t xml:space="preserve"> Annual Harvard East Asia Society Graduate Student Conference. March 10, 2007.</w:t>
      </w:r>
    </w:p>
    <w:p w14:paraId="3B69E433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chair at a conference on Urban Life in Ming-Qing and Early Republican China. Harvard University, October 6-7, 2006.</w:t>
      </w:r>
    </w:p>
    <w:p w14:paraId="68644806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Panel discussant at a conference on Traditional Chinese Women through A Modern Lens. Fairbank Center, Harvard University, June 16-18, 2006</w:t>
      </w:r>
    </w:p>
    <w:p w14:paraId="6A2C03AA" w14:textId="77777777" w:rsidR="0016242C" w:rsidRPr="0018654A" w:rsidRDefault="0016242C" w:rsidP="0016242C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Panel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discussant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>, A Workshop on Form and Genre. Fairbank Center. April 29-30, 2006.</w:t>
      </w:r>
    </w:p>
    <w:p w14:paraId="359589C5" w14:textId="77777777" w:rsidR="0016242C" w:rsidRPr="0018654A" w:rsidRDefault="0016242C" w:rsidP="0016242C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Paper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discussant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 xml:space="preserve">, Fairbank Center Director’s Seminar, Fairbank Center, March 16, 2006. </w:t>
      </w:r>
    </w:p>
    <w:p w14:paraId="44D30B74" w14:textId="77777777" w:rsidR="0016242C" w:rsidRPr="0018654A" w:rsidRDefault="0016242C" w:rsidP="0016242C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Panel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discussant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>, the 9</w:t>
      </w:r>
      <w:r w:rsidRPr="0018654A">
        <w:rPr>
          <w:rFonts w:ascii="Book Antiqua" w:eastAsia="KaiTi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KaiTi" w:hAnsi="Book Antiqua"/>
          <w:sz w:val="22"/>
          <w:szCs w:val="22"/>
        </w:rPr>
        <w:t xml:space="preserve"> Annual Harvard East Asia Society Graduate Student Conference. February 18, 2006.</w:t>
      </w:r>
    </w:p>
    <w:p w14:paraId="6F6B4684" w14:textId="77777777" w:rsidR="0016242C" w:rsidRPr="0018654A" w:rsidRDefault="0016242C" w:rsidP="0016242C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Paper discussant, the Third Annual Medieval Workshop, Columbia University. December 10, 2005.</w:t>
      </w:r>
    </w:p>
    <w:p w14:paraId="017D2CF2" w14:textId="77777777" w:rsidR="0016242C" w:rsidRPr="0018654A" w:rsidRDefault="0016242C" w:rsidP="0016242C">
      <w:pPr>
        <w:numPr>
          <w:ilvl w:val="0"/>
          <w:numId w:val="9"/>
        </w:numPr>
        <w:tabs>
          <w:tab w:val="left" w:pos="900"/>
        </w:tabs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lastRenderedPageBreak/>
        <w:t xml:space="preserve">Paper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discussant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>, Gender Studies Workshop, Fairbank Center, November 14, 2003.</w:t>
      </w:r>
    </w:p>
    <w:p w14:paraId="3A31DE1C" w14:textId="77777777" w:rsidR="0016242C" w:rsidRPr="0018654A" w:rsidRDefault="0016242C" w:rsidP="0016242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Panel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discussant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>, the 4</w:t>
      </w:r>
      <w:r w:rsidRPr="0018654A">
        <w:rPr>
          <w:rFonts w:ascii="Book Antiqua" w:eastAsia="KaiTi" w:hAnsi="Book Antiqua"/>
          <w:sz w:val="22"/>
          <w:szCs w:val="22"/>
          <w:vertAlign w:val="superscript"/>
        </w:rPr>
        <w:t>th</w:t>
      </w:r>
      <w:r w:rsidRPr="0018654A">
        <w:rPr>
          <w:rFonts w:ascii="Book Antiqua" w:eastAsia="KaiTi" w:hAnsi="Book Antiqua"/>
          <w:sz w:val="22"/>
          <w:szCs w:val="22"/>
        </w:rPr>
        <w:t xml:space="preserve"> Annual Harvard East Asia Society Graduate Student Conference. April 2001.</w:t>
      </w:r>
    </w:p>
    <w:p w14:paraId="2622B9BB" w14:textId="77777777" w:rsidR="0016242C" w:rsidRPr="0018654A" w:rsidRDefault="0016242C" w:rsidP="0016242C">
      <w:pPr>
        <w:rPr>
          <w:rFonts w:ascii="Book Antiqua" w:eastAsia="KaiTi" w:hAnsi="Book Antiqua"/>
          <w:sz w:val="22"/>
          <w:szCs w:val="22"/>
        </w:rPr>
      </w:pPr>
    </w:p>
    <w:p w14:paraId="1D3C0CE8" w14:textId="77777777" w:rsidR="007A438D" w:rsidRPr="005F5D8D" w:rsidRDefault="007A438D" w:rsidP="007A438D">
      <w:pPr>
        <w:rPr>
          <w:rFonts w:ascii="Book Antiqua" w:eastAsia="KaiTi" w:hAnsi="Book Antiqua"/>
          <w:b/>
          <w:szCs w:val="24"/>
        </w:rPr>
      </w:pPr>
      <w:r w:rsidRPr="005F5D8D">
        <w:rPr>
          <w:rFonts w:ascii="Book Antiqua" w:eastAsia="KaiTi" w:hAnsi="Book Antiqua"/>
          <w:b/>
          <w:szCs w:val="24"/>
        </w:rPr>
        <w:t>University Service</w:t>
      </w:r>
    </w:p>
    <w:p w14:paraId="23C7EF2F" w14:textId="07490376" w:rsidR="00702DB3" w:rsidRPr="0018654A" w:rsidRDefault="005232AF" w:rsidP="005232AF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ab/>
      </w:r>
      <w:r w:rsidR="00702DB3" w:rsidRPr="0018654A">
        <w:rPr>
          <w:rFonts w:ascii="Book Antiqua" w:eastAsia="KaiTi" w:hAnsi="Book Antiqua"/>
          <w:sz w:val="22"/>
          <w:szCs w:val="22"/>
        </w:rPr>
        <w:t>Co-chair, China Humaniti</w:t>
      </w:r>
      <w:r w:rsidRPr="0018654A">
        <w:rPr>
          <w:rFonts w:ascii="Book Antiqua" w:eastAsia="KaiTi" w:hAnsi="Book Antiqua"/>
          <w:sz w:val="22"/>
          <w:szCs w:val="22"/>
        </w:rPr>
        <w:t>es Seminar Talk Series</w:t>
      </w:r>
      <w:r w:rsidR="005F5D8D">
        <w:rPr>
          <w:rFonts w:ascii="Book Antiqua" w:eastAsia="KaiTi" w:hAnsi="Book Antiqua"/>
          <w:sz w:val="22"/>
          <w:szCs w:val="22"/>
        </w:rPr>
        <w:t xml:space="preserve"> </w:t>
      </w:r>
      <w:r w:rsidR="00C900B8">
        <w:rPr>
          <w:rFonts w:ascii="Book Antiqua" w:eastAsia="KaiTi" w:hAnsi="Book Antiqua"/>
          <w:sz w:val="22"/>
          <w:szCs w:val="22"/>
        </w:rPr>
        <w:t>(2018</w:t>
      </w:r>
      <w:r w:rsidR="00236F23">
        <w:rPr>
          <w:rFonts w:ascii="Book Antiqua" w:eastAsia="KaiTi" w:hAnsi="Book Antiqua"/>
          <w:sz w:val="22"/>
          <w:szCs w:val="22"/>
        </w:rPr>
        <w:t>–</w:t>
      </w:r>
      <w:r w:rsidR="00CA7C90">
        <w:rPr>
          <w:rFonts w:ascii="Book Antiqua" w:eastAsia="KaiTi" w:hAnsi="Book Antiqua"/>
          <w:sz w:val="22"/>
          <w:szCs w:val="22"/>
        </w:rPr>
        <w:t>2025</w:t>
      </w:r>
      <w:r w:rsidR="00C900B8">
        <w:rPr>
          <w:rFonts w:ascii="Book Antiqua" w:eastAsia="KaiTi" w:hAnsi="Book Antiqua"/>
          <w:sz w:val="22"/>
          <w:szCs w:val="22"/>
        </w:rPr>
        <w:t>)</w:t>
      </w:r>
    </w:p>
    <w:p w14:paraId="7E67A417" w14:textId="24805CB1" w:rsidR="00236F23" w:rsidRDefault="00236F23" w:rsidP="00EC3918">
      <w:pPr>
        <w:ind w:left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Chair, Harvard Asia Center Publications Program</w:t>
      </w:r>
      <w:r w:rsidR="00EC3918">
        <w:rPr>
          <w:rFonts w:ascii="Book Antiqua" w:eastAsia="KaiTi" w:hAnsi="Book Antiqua"/>
          <w:sz w:val="22"/>
          <w:szCs w:val="22"/>
        </w:rPr>
        <w:t xml:space="preserve"> Advisory and</w:t>
      </w:r>
      <w:r>
        <w:rPr>
          <w:rFonts w:ascii="Book Antiqua" w:eastAsia="KaiTi" w:hAnsi="Book Antiqua"/>
          <w:sz w:val="22"/>
          <w:szCs w:val="22"/>
        </w:rPr>
        <w:t xml:space="preserve"> Executive Committee</w:t>
      </w:r>
      <w:r w:rsidR="00EC3918">
        <w:rPr>
          <w:rFonts w:ascii="Book Antiqua" w:eastAsia="KaiTi" w:hAnsi="Book Antiqua"/>
          <w:sz w:val="22"/>
          <w:szCs w:val="22"/>
        </w:rPr>
        <w:t>s</w:t>
      </w:r>
      <w:r>
        <w:rPr>
          <w:rFonts w:ascii="Book Antiqua" w:eastAsia="KaiTi" w:hAnsi="Book Antiqua"/>
          <w:sz w:val="22"/>
          <w:szCs w:val="22"/>
        </w:rPr>
        <w:t xml:space="preserve"> (2024–)</w:t>
      </w:r>
    </w:p>
    <w:p w14:paraId="7EF8EDCC" w14:textId="34B10383" w:rsidR="00EC3918" w:rsidRDefault="00EC3918" w:rsidP="00EC3918">
      <w:pPr>
        <w:ind w:firstLine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 xml:space="preserve">Member, </w:t>
      </w:r>
      <w:r w:rsidRPr="0018654A">
        <w:rPr>
          <w:rFonts w:ascii="Book Antiqua" w:eastAsia="KaiTi" w:hAnsi="Book Antiqua"/>
          <w:sz w:val="22"/>
          <w:szCs w:val="22"/>
        </w:rPr>
        <w:t>Harvard Asia Center Publications Program Advisory Committee</w:t>
      </w:r>
      <w:r>
        <w:rPr>
          <w:rFonts w:ascii="Book Antiqua" w:eastAsia="KaiTi" w:hAnsi="Book Antiqua"/>
          <w:sz w:val="22"/>
          <w:szCs w:val="22"/>
        </w:rPr>
        <w:t xml:space="preserve"> (20</w:t>
      </w:r>
      <w:r w:rsidR="00306EEE">
        <w:rPr>
          <w:rFonts w:ascii="Book Antiqua" w:eastAsia="KaiTi" w:hAnsi="Book Antiqua"/>
          <w:sz w:val="22"/>
          <w:szCs w:val="22"/>
        </w:rPr>
        <w:t>10</w:t>
      </w:r>
      <w:r>
        <w:rPr>
          <w:rFonts w:ascii="Book Antiqua" w:eastAsia="KaiTi" w:hAnsi="Book Antiqua"/>
          <w:sz w:val="22"/>
          <w:szCs w:val="22"/>
        </w:rPr>
        <w:t>–)</w:t>
      </w:r>
    </w:p>
    <w:p w14:paraId="2EC7B37B" w14:textId="77777777" w:rsidR="00EC3918" w:rsidRDefault="00EC3918" w:rsidP="00EC3918">
      <w:pPr>
        <w:ind w:left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Acting</w:t>
      </w:r>
      <w:r w:rsidRPr="0018654A">
        <w:rPr>
          <w:rFonts w:ascii="Book Antiqua" w:eastAsia="KaiTi" w:hAnsi="Book Antiqua"/>
          <w:sz w:val="22"/>
          <w:szCs w:val="22"/>
        </w:rPr>
        <w:t xml:space="preserve"> Chair, Harvard Asia Center Publications</w:t>
      </w:r>
      <w:r>
        <w:rPr>
          <w:rFonts w:ascii="Book Antiqua" w:eastAsia="KaiTi" w:hAnsi="Book Antiqua"/>
          <w:sz w:val="22"/>
          <w:szCs w:val="22"/>
        </w:rPr>
        <w:t xml:space="preserve"> Program</w:t>
      </w:r>
      <w:r w:rsidRPr="0018654A">
        <w:rPr>
          <w:rFonts w:ascii="Book Antiqua" w:eastAsia="KaiTi" w:hAnsi="Book Antiqua"/>
          <w:sz w:val="22"/>
          <w:szCs w:val="22"/>
        </w:rPr>
        <w:t xml:space="preserve"> Executive Committee (2022–2023)</w:t>
      </w:r>
    </w:p>
    <w:p w14:paraId="57619420" w14:textId="76A2F26B" w:rsidR="00FA06CD" w:rsidRPr="0018654A" w:rsidRDefault="00FA06CD" w:rsidP="0067384C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Fairbank Center for Chinese Studies Advisory Committee (2022–2</w:t>
      </w:r>
      <w:r w:rsidR="00236F23">
        <w:rPr>
          <w:rFonts w:ascii="Book Antiqua" w:eastAsia="KaiTi" w:hAnsi="Book Antiqua"/>
          <w:sz w:val="22"/>
          <w:szCs w:val="22"/>
        </w:rPr>
        <w:t>025</w:t>
      </w:r>
      <w:r w:rsidRPr="0018654A">
        <w:rPr>
          <w:rFonts w:ascii="Book Antiqua" w:eastAsia="KaiTi" w:hAnsi="Book Antiqua"/>
          <w:sz w:val="22"/>
          <w:szCs w:val="22"/>
        </w:rPr>
        <w:t>)</w:t>
      </w:r>
    </w:p>
    <w:p w14:paraId="7FD1BA36" w14:textId="77777777" w:rsidR="00236F23" w:rsidRPr="0018654A" w:rsidRDefault="00236F23" w:rsidP="00236F23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Fairbank Center for Chinese Studies Executive Committee</w:t>
      </w:r>
    </w:p>
    <w:p w14:paraId="308FBF54" w14:textId="77777777" w:rsidR="00A75DC0" w:rsidRDefault="00824FE6" w:rsidP="00A75DC0">
      <w:pPr>
        <w:ind w:firstLine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The Standing Committee on Medieval Studies</w:t>
      </w:r>
      <w:r w:rsidR="00236F23">
        <w:rPr>
          <w:rFonts w:ascii="Book Antiqua" w:eastAsia="KaiTi" w:hAnsi="Book Antiqua"/>
          <w:sz w:val="22"/>
          <w:szCs w:val="22"/>
        </w:rPr>
        <w:t xml:space="preserve">, </w:t>
      </w:r>
      <w:r w:rsidR="00236F23" w:rsidRPr="00236F23">
        <w:rPr>
          <w:rFonts w:ascii="Book Antiqua" w:eastAsia="KaiTi" w:hAnsi="Book Antiqua"/>
          <w:sz w:val="22"/>
          <w:szCs w:val="22"/>
        </w:rPr>
        <w:t>Harvard University</w:t>
      </w:r>
      <w:r>
        <w:rPr>
          <w:rFonts w:ascii="Book Antiqua" w:eastAsia="KaiTi" w:hAnsi="Book Antiqua"/>
          <w:sz w:val="22"/>
          <w:szCs w:val="22"/>
        </w:rPr>
        <w:t xml:space="preserve"> (2023–)</w:t>
      </w:r>
    </w:p>
    <w:p w14:paraId="16ED2F30" w14:textId="1D090422" w:rsidR="00A75DC0" w:rsidRPr="00A75DC0" w:rsidRDefault="00A75DC0" w:rsidP="00A75DC0">
      <w:pPr>
        <w:ind w:firstLine="720"/>
        <w:rPr>
          <w:rFonts w:ascii="Book Antiqua" w:eastAsia="KaiTi" w:hAnsi="Book Antiqua"/>
          <w:sz w:val="22"/>
          <w:szCs w:val="22"/>
        </w:rPr>
      </w:pPr>
      <w:r w:rsidRPr="00A75DC0">
        <w:rPr>
          <w:rFonts w:ascii="Book Antiqua" w:eastAsia="Times New Roman" w:hAnsi="Book Antiqua"/>
          <w:color w:val="222222"/>
          <w:sz w:val="22"/>
          <w:szCs w:val="22"/>
        </w:rPr>
        <w:t>Harvard University Medieval Studies Dissertation Prize Committee (2025)</w:t>
      </w:r>
    </w:p>
    <w:p w14:paraId="34CF98C7" w14:textId="7F412EAF" w:rsidR="00501517" w:rsidRDefault="00501517" w:rsidP="0067384C">
      <w:pPr>
        <w:ind w:firstLine="720"/>
        <w:rPr>
          <w:rFonts w:ascii="Book Antiqua" w:eastAsia="KaiTi" w:hAnsi="Book Antiqua"/>
          <w:sz w:val="22"/>
          <w:szCs w:val="22"/>
        </w:rPr>
      </w:pPr>
      <w:r w:rsidRPr="00501517">
        <w:rPr>
          <w:rFonts w:ascii="Book Antiqua" w:eastAsia="KaiTi" w:hAnsi="Book Antiqua"/>
          <w:sz w:val="22"/>
          <w:szCs w:val="22"/>
        </w:rPr>
        <w:t>Harvard University</w:t>
      </w:r>
      <w:r>
        <w:rPr>
          <w:rFonts w:ascii="Book Antiqua" w:eastAsia="KaiTi" w:hAnsi="Book Antiqua"/>
          <w:sz w:val="22"/>
          <w:szCs w:val="22"/>
        </w:rPr>
        <w:t xml:space="preserve"> </w:t>
      </w:r>
      <w:r w:rsidRPr="00501517">
        <w:rPr>
          <w:rFonts w:ascii="Book Antiqua" w:eastAsia="KaiTi" w:hAnsi="Book Antiqua"/>
          <w:sz w:val="22"/>
          <w:szCs w:val="22"/>
        </w:rPr>
        <w:t>Medieval Studies Events and Research Subcommittee</w:t>
      </w:r>
      <w:r>
        <w:rPr>
          <w:rFonts w:ascii="Book Antiqua" w:eastAsia="KaiTi" w:hAnsi="Book Antiqua"/>
          <w:sz w:val="22"/>
          <w:szCs w:val="22"/>
        </w:rPr>
        <w:t xml:space="preserve"> (2024–2025)</w:t>
      </w:r>
    </w:p>
    <w:p w14:paraId="66FF4E22" w14:textId="146EF8B7" w:rsidR="00CF6EC0" w:rsidRDefault="00CF6EC0" w:rsidP="00CF6EC0">
      <w:pPr>
        <w:ind w:left="720"/>
        <w:rPr>
          <w:rFonts w:ascii="Book Antiqua" w:eastAsia="KaiTi" w:hAnsi="Book Antiqua"/>
          <w:sz w:val="22"/>
          <w:szCs w:val="22"/>
        </w:rPr>
      </w:pPr>
      <w:r w:rsidRPr="00CF6EC0">
        <w:rPr>
          <w:rFonts w:ascii="Book Antiqua" w:eastAsia="KaiTi" w:hAnsi="Book Antiqua"/>
          <w:sz w:val="22"/>
          <w:szCs w:val="22"/>
        </w:rPr>
        <w:t xml:space="preserve">Standing Committee on the A.M. Degree in Regional Studies–East Asia </w:t>
      </w:r>
      <w:r>
        <w:rPr>
          <w:rFonts w:ascii="Book Antiqua" w:eastAsia="KaiTi" w:hAnsi="Book Antiqua"/>
          <w:sz w:val="22"/>
          <w:szCs w:val="22"/>
        </w:rPr>
        <w:t>(2020–2022; 2024–2025)</w:t>
      </w:r>
    </w:p>
    <w:p w14:paraId="025E7D1E" w14:textId="36D4E06B" w:rsidR="00236F23" w:rsidRDefault="00236F23" w:rsidP="00CF6EC0">
      <w:pPr>
        <w:ind w:left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A</w:t>
      </w:r>
      <w:r w:rsidRPr="00236F23">
        <w:rPr>
          <w:rFonts w:ascii="Book Antiqua" w:eastAsia="KaiTi" w:hAnsi="Book Antiqua"/>
          <w:sz w:val="22"/>
          <w:szCs w:val="22"/>
        </w:rPr>
        <w:t xml:space="preserve">warding </w:t>
      </w:r>
      <w:r>
        <w:rPr>
          <w:rFonts w:ascii="Book Antiqua" w:eastAsia="KaiTi" w:hAnsi="Book Antiqua"/>
          <w:sz w:val="22"/>
          <w:szCs w:val="22"/>
        </w:rPr>
        <w:t>C</w:t>
      </w:r>
      <w:r w:rsidRPr="00236F23">
        <w:rPr>
          <w:rFonts w:ascii="Book Antiqua" w:eastAsia="KaiTi" w:hAnsi="Book Antiqua"/>
          <w:sz w:val="22"/>
          <w:szCs w:val="22"/>
        </w:rPr>
        <w:t>ommittee for the Dean’s Competitive Fund for Promising Scholarship</w:t>
      </w:r>
      <w:r>
        <w:rPr>
          <w:rFonts w:ascii="Book Antiqua" w:eastAsia="KaiTi" w:hAnsi="Book Antiqua"/>
          <w:sz w:val="22"/>
          <w:szCs w:val="22"/>
        </w:rPr>
        <w:t xml:space="preserve"> (2024–2026)</w:t>
      </w:r>
    </w:p>
    <w:p w14:paraId="28A06711" w14:textId="4DBEA9A5" w:rsidR="007421FC" w:rsidRDefault="007421FC" w:rsidP="00CF6EC0">
      <w:pPr>
        <w:ind w:left="720"/>
        <w:rPr>
          <w:rFonts w:ascii="Book Antiqua" w:eastAsia="KaiTi" w:hAnsi="Book Antiqua"/>
          <w:sz w:val="22"/>
          <w:szCs w:val="22"/>
        </w:rPr>
      </w:pPr>
      <w:r w:rsidRPr="007421FC">
        <w:rPr>
          <w:rFonts w:ascii="Book Antiqua" w:eastAsia="KaiTi" w:hAnsi="Book Antiqua"/>
          <w:sz w:val="22"/>
          <w:szCs w:val="22"/>
        </w:rPr>
        <w:t>FAS Commission of Inquiry</w:t>
      </w:r>
      <w:r>
        <w:rPr>
          <w:rFonts w:ascii="Book Antiqua" w:eastAsia="KaiTi" w:hAnsi="Book Antiqua"/>
          <w:sz w:val="22"/>
          <w:szCs w:val="22"/>
        </w:rPr>
        <w:t xml:space="preserve"> (2024–2025)</w:t>
      </w:r>
    </w:p>
    <w:p w14:paraId="256BFD36" w14:textId="72C53783" w:rsidR="00CA7C90" w:rsidRDefault="00CA7C90" w:rsidP="00CF6EC0">
      <w:pPr>
        <w:ind w:left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FAS Committee for Academic Retaliation (2024–2025)</w:t>
      </w:r>
    </w:p>
    <w:p w14:paraId="3FDF2722" w14:textId="7CBFD946" w:rsidR="0067384C" w:rsidRPr="0018654A" w:rsidRDefault="00021CBE" w:rsidP="0067384C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The </w:t>
      </w:r>
      <w:r w:rsidR="0067384C" w:rsidRPr="0018654A">
        <w:rPr>
          <w:rFonts w:ascii="Book Antiqua" w:eastAsia="KaiTi" w:hAnsi="Book Antiqua"/>
          <w:sz w:val="22"/>
          <w:szCs w:val="22"/>
        </w:rPr>
        <w:t>Council on Asian Studies</w:t>
      </w:r>
    </w:p>
    <w:p w14:paraId="5F996343" w14:textId="4323B0E8" w:rsidR="00FA06CD" w:rsidRDefault="00FA06CD" w:rsidP="0067384C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EALC Academic Program Committee (2022–2023)</w:t>
      </w:r>
    </w:p>
    <w:p w14:paraId="4B46808F" w14:textId="1E5D0034" w:rsidR="001836CF" w:rsidRPr="0018654A" w:rsidRDefault="001836CF" w:rsidP="0067384C">
      <w:pPr>
        <w:ind w:firstLine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EALC Vietnamese Language Program Director Search Committee (2021–2022)</w:t>
      </w:r>
    </w:p>
    <w:p w14:paraId="19DBEE98" w14:textId="5E33CEBD" w:rsidR="005232AF" w:rsidRPr="0018654A" w:rsidRDefault="005232AF" w:rsidP="005232AF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Chair, Regional Studies East Asia Program (2009–2011; 2016–2019)</w:t>
      </w:r>
    </w:p>
    <w:p w14:paraId="255D0E11" w14:textId="77777777" w:rsidR="005232AF" w:rsidRPr="0018654A" w:rsidRDefault="005232AF" w:rsidP="005232AF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EALC, Director of Graduate Studies</w:t>
      </w:r>
    </w:p>
    <w:p w14:paraId="7DF17BA3" w14:textId="284C4AC1" w:rsidR="005232AF" w:rsidRPr="0018654A" w:rsidRDefault="005232AF" w:rsidP="005232AF">
      <w:pPr>
        <w:ind w:firstLine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EALC Graduate Program Committee</w:t>
      </w:r>
    </w:p>
    <w:p w14:paraId="342117C6" w14:textId="02B32EFE" w:rsidR="005232AF" w:rsidRPr="0018654A" w:rsidRDefault="005232AF" w:rsidP="005232AF">
      <w:pPr>
        <w:ind w:firstLine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EALC Language Committee</w:t>
      </w:r>
    </w:p>
    <w:p w14:paraId="7499CEA2" w14:textId="77777777" w:rsidR="005232AF" w:rsidRPr="0018654A" w:rsidRDefault="005232AF" w:rsidP="005232AF">
      <w:pPr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EALC Graduate Admissions Committee </w:t>
      </w:r>
    </w:p>
    <w:p w14:paraId="4B991689" w14:textId="77777777" w:rsidR="002B4088" w:rsidRPr="0018654A" w:rsidRDefault="002B4088" w:rsidP="0067384C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Fairbank Center for Chinese Studies </w:t>
      </w:r>
      <w:proofErr w:type="gramStart"/>
      <w:r w:rsidRPr="0018654A">
        <w:rPr>
          <w:rFonts w:ascii="Book Antiqua" w:eastAsia="KaiTi" w:hAnsi="Book Antiqua"/>
          <w:sz w:val="22"/>
          <w:szCs w:val="22"/>
        </w:rPr>
        <w:t>An</w:t>
      </w:r>
      <w:proofErr w:type="gramEnd"/>
      <w:r w:rsidRPr="0018654A">
        <w:rPr>
          <w:rFonts w:ascii="Book Antiqua" w:eastAsia="KaiTi" w:hAnsi="Book Antiqua"/>
          <w:sz w:val="22"/>
          <w:szCs w:val="22"/>
        </w:rPr>
        <w:t xml:space="preserve"> Wang Post-doc Selection Committee</w:t>
      </w:r>
    </w:p>
    <w:p w14:paraId="4B025F02" w14:textId="77777777" w:rsidR="005232AF" w:rsidRPr="0018654A" w:rsidRDefault="005232AF" w:rsidP="005232AF">
      <w:pPr>
        <w:ind w:firstLine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Fairbank Center Graduate Summer Fellowship Committee</w:t>
      </w:r>
    </w:p>
    <w:p w14:paraId="3503B661" w14:textId="77777777" w:rsidR="0067384C" w:rsidRPr="0018654A" w:rsidRDefault="0067384C" w:rsidP="0067384C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Harvard Yenching Institute Faculty Advisory Committee</w:t>
      </w:r>
    </w:p>
    <w:p w14:paraId="6A787B3B" w14:textId="77777777" w:rsidR="0067384C" w:rsidRPr="0018654A" w:rsidRDefault="0067384C" w:rsidP="0067384C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Harvard FAS Standing Committee on Library</w:t>
      </w:r>
    </w:p>
    <w:p w14:paraId="2B1C7807" w14:textId="77777777" w:rsidR="00213F22" w:rsidRPr="0018654A" w:rsidRDefault="00213F22" w:rsidP="00213F22">
      <w:pPr>
        <w:ind w:firstLine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Harvard FAS Library Advisory Group</w:t>
      </w:r>
    </w:p>
    <w:p w14:paraId="7E35661A" w14:textId="77777777" w:rsidR="0067384C" w:rsidRPr="0018654A" w:rsidRDefault="0067384C" w:rsidP="0067384C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Harvard </w:t>
      </w:r>
      <w:proofErr w:type="spellStart"/>
      <w:r w:rsidRPr="0018654A">
        <w:rPr>
          <w:rFonts w:ascii="Book Antiqua" w:eastAsia="KaiTi" w:hAnsi="Book Antiqua"/>
          <w:sz w:val="22"/>
          <w:szCs w:val="22"/>
        </w:rPr>
        <w:t>Provostial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Funds Committee</w:t>
      </w:r>
    </w:p>
    <w:p w14:paraId="619AF12C" w14:textId="77777777" w:rsidR="005232AF" w:rsidRPr="0018654A" w:rsidRDefault="005232AF" w:rsidP="005232AF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Harvard FAS Committee for Public Service Leave</w:t>
      </w:r>
    </w:p>
    <w:p w14:paraId="10231D66" w14:textId="77777777" w:rsidR="005232AF" w:rsidRPr="0018654A" w:rsidRDefault="005232AF" w:rsidP="005232AF">
      <w:pPr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Harvard University, Board of Freshman Advisors</w:t>
      </w:r>
      <w:r w:rsidRPr="0018654A">
        <w:rPr>
          <w:rFonts w:ascii="Book Antiqua" w:eastAsia="SimSun" w:hAnsi="Book Antiqua"/>
          <w:sz w:val="22"/>
          <w:szCs w:val="22"/>
        </w:rPr>
        <w:br/>
        <w:t>Harvard University, Luce Scholars Program Selection Committee</w:t>
      </w:r>
    </w:p>
    <w:p w14:paraId="2E2B8190" w14:textId="77777777" w:rsidR="005232AF" w:rsidRPr="0018654A" w:rsidRDefault="005232AF" w:rsidP="005232AF">
      <w:pPr>
        <w:ind w:firstLine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Harvard General Education Committee</w:t>
      </w:r>
    </w:p>
    <w:p w14:paraId="2C1229AE" w14:textId="44E14C88" w:rsidR="00081E1A" w:rsidRDefault="00B92BB9" w:rsidP="00356738">
      <w:pPr>
        <w:ind w:firstLine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&amp;</w:t>
      </w:r>
    </w:p>
    <w:p w14:paraId="2B79E074" w14:textId="1F2A1271" w:rsidR="00213F22" w:rsidRDefault="00213F22" w:rsidP="00356738">
      <w:pPr>
        <w:ind w:firstLine="720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Chair, EALC Classical Chinese Literature Search Committee (2017)</w:t>
      </w:r>
    </w:p>
    <w:p w14:paraId="0D50770A" w14:textId="501855F8" w:rsidR="00236F23" w:rsidRPr="0018654A" w:rsidRDefault="00236F23" w:rsidP="00356738">
      <w:pPr>
        <w:ind w:firstLine="720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Member, EALC Tenure Promotion Committee (Si Nae Park)</w:t>
      </w:r>
      <w:r w:rsidR="00CA7C90">
        <w:rPr>
          <w:rFonts w:ascii="Book Antiqua" w:eastAsia="KaiTi" w:hAnsi="Book Antiqua"/>
          <w:sz w:val="22"/>
          <w:szCs w:val="22"/>
        </w:rPr>
        <w:t xml:space="preserve"> (2024–2025)</w:t>
      </w:r>
    </w:p>
    <w:p w14:paraId="7DA47C82" w14:textId="77777777" w:rsidR="00213F22" w:rsidRPr="0018654A" w:rsidRDefault="00213F22" w:rsidP="00213F22">
      <w:pPr>
        <w:ind w:firstLine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Member, EALC Chinese Language Preceptors Search Committee (2013)</w:t>
      </w:r>
    </w:p>
    <w:p w14:paraId="2A49742D" w14:textId="77777777" w:rsidR="00213F22" w:rsidRPr="0018654A" w:rsidRDefault="00213F22" w:rsidP="00213F22">
      <w:pPr>
        <w:ind w:firstLine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Member, Modern Chinese Literature and Film Studies Search Committee (2012)</w:t>
      </w:r>
    </w:p>
    <w:p w14:paraId="5EFA9A05" w14:textId="77777777" w:rsidR="00213F22" w:rsidRPr="0018654A" w:rsidRDefault="00213F22" w:rsidP="00213F22">
      <w:pPr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Member, EALC Chinese Language Program Director Search Committee (2010)</w:t>
      </w:r>
    </w:p>
    <w:p w14:paraId="4EF38A15" w14:textId="77777777" w:rsidR="00213F22" w:rsidRPr="0018654A" w:rsidRDefault="00213F22" w:rsidP="00213F22">
      <w:pPr>
        <w:ind w:firstLine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Member, EALC Japanese Literature and Cultural Studies Search Committee (2006)</w:t>
      </w:r>
    </w:p>
    <w:p w14:paraId="7005206B" w14:textId="77777777" w:rsidR="00213F22" w:rsidRPr="0018654A" w:rsidRDefault="00213F22" w:rsidP="00213F22">
      <w:pPr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lastRenderedPageBreak/>
        <w:t>Member, Second-year Review Committee (James Robson, Si Nae Park)</w:t>
      </w:r>
    </w:p>
    <w:p w14:paraId="0FB98C14" w14:textId="6AE9615E" w:rsidR="00213F22" w:rsidRPr="0018654A" w:rsidRDefault="00213F22" w:rsidP="00213F22">
      <w:pPr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Member, Associat</w:t>
      </w:r>
      <w:r w:rsidR="00887B6C">
        <w:rPr>
          <w:rFonts w:ascii="Book Antiqua" w:eastAsia="SimSun" w:hAnsi="Book Antiqua"/>
          <w:sz w:val="22"/>
          <w:szCs w:val="22"/>
        </w:rPr>
        <w:t>e</w:t>
      </w:r>
      <w:r w:rsidRPr="0018654A">
        <w:rPr>
          <w:rFonts w:ascii="Book Antiqua" w:eastAsia="SimSun" w:hAnsi="Book Antiqua"/>
          <w:sz w:val="22"/>
          <w:szCs w:val="22"/>
        </w:rPr>
        <w:t xml:space="preserve"> Promotion Committee (Si Nae Park)</w:t>
      </w:r>
    </w:p>
    <w:p w14:paraId="5C3FA19F" w14:textId="77777777" w:rsidR="00213F22" w:rsidRPr="0018654A" w:rsidRDefault="00213F22" w:rsidP="00213F22">
      <w:pPr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Member, Tenure Promotion Committee (Melissa McCormick)</w:t>
      </w:r>
    </w:p>
    <w:p w14:paraId="1028401C" w14:textId="77777777" w:rsidR="00213F22" w:rsidRPr="0018654A" w:rsidRDefault="00213F22" w:rsidP="00213F22">
      <w:pPr>
        <w:ind w:left="720"/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Chair, Second-year Review Committee (Thomas Kelly)</w:t>
      </w:r>
    </w:p>
    <w:p w14:paraId="18A86869" w14:textId="77777777" w:rsidR="00213F22" w:rsidRPr="0018654A" w:rsidRDefault="00213F22" w:rsidP="0067384C">
      <w:p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Other:</w:t>
      </w:r>
    </w:p>
    <w:p w14:paraId="0FBA4ACE" w14:textId="77777777" w:rsidR="00213F22" w:rsidRPr="0018654A" w:rsidRDefault="00213F22" w:rsidP="00B92BB9">
      <w:pPr>
        <w:numPr>
          <w:ilvl w:val="0"/>
          <w:numId w:val="12"/>
        </w:numPr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Faculty sponsor of EALC Graduate Student Research Workshop on Premodern Chinese Literature and History (2007–).</w:t>
      </w:r>
    </w:p>
    <w:p w14:paraId="78D47F53" w14:textId="77777777" w:rsidR="00213F22" w:rsidRPr="0018654A" w:rsidRDefault="00213F22" w:rsidP="00B92BB9">
      <w:pPr>
        <w:numPr>
          <w:ilvl w:val="0"/>
          <w:numId w:val="12"/>
        </w:numPr>
        <w:rPr>
          <w:rFonts w:ascii="Book Antiqua" w:eastAsia="SimSun" w:hAnsi="Book Antiqua"/>
          <w:sz w:val="22"/>
          <w:szCs w:val="22"/>
        </w:rPr>
      </w:pPr>
      <w:r w:rsidRPr="0018654A">
        <w:rPr>
          <w:rFonts w:ascii="Book Antiqua" w:eastAsia="SimSun" w:hAnsi="Book Antiqua"/>
          <w:sz w:val="22"/>
          <w:szCs w:val="22"/>
        </w:rPr>
        <w:t>Faculty sponsor and advisor to HCUSCA (Harvard Chinese Undergraduate Student Cultural Association).</w:t>
      </w:r>
    </w:p>
    <w:p w14:paraId="11DBB7CE" w14:textId="1ACD59BF" w:rsidR="00CF1F3D" w:rsidRPr="00B92BB9" w:rsidRDefault="00213F22" w:rsidP="00B92BB9">
      <w:pPr>
        <w:numPr>
          <w:ilvl w:val="0"/>
          <w:numId w:val="12"/>
        </w:numPr>
        <w:rPr>
          <w:rFonts w:ascii="Book Antiqua" w:eastAsia="KaiTi" w:hAnsi="Book Antiqua"/>
          <w:b/>
          <w:sz w:val="22"/>
          <w:szCs w:val="22"/>
          <w:u w:val="single"/>
        </w:rPr>
      </w:pPr>
      <w:r w:rsidRPr="0018654A">
        <w:rPr>
          <w:rFonts w:ascii="Book Antiqua" w:eastAsia="SimSun" w:hAnsi="Book Antiqua"/>
          <w:sz w:val="22"/>
          <w:szCs w:val="22"/>
        </w:rPr>
        <w:t xml:space="preserve">Faculty sponsor of Organization of Asian American Sisters in Service (OAASIS), a student organization dedicated to </w:t>
      </w:r>
      <w:r w:rsidR="00CF1F3D" w:rsidRPr="0018654A">
        <w:rPr>
          <w:rFonts w:ascii="Book Antiqua" w:eastAsia="SimSun" w:hAnsi="Book Antiqua"/>
          <w:sz w:val="22"/>
          <w:szCs w:val="22"/>
        </w:rPr>
        <w:t>educatio</w:t>
      </w:r>
      <w:r w:rsidRPr="0018654A">
        <w:rPr>
          <w:rFonts w:ascii="Book Antiqua" w:eastAsia="SimSun" w:hAnsi="Book Antiqua"/>
          <w:sz w:val="22"/>
          <w:szCs w:val="22"/>
        </w:rPr>
        <w:t>nal policies regarding Asian American issues) and community service.</w:t>
      </w:r>
    </w:p>
    <w:p w14:paraId="52F8C29C" w14:textId="77777777" w:rsidR="00B92BB9" w:rsidRPr="0018654A" w:rsidRDefault="00B92BB9" w:rsidP="00B92BB9">
      <w:pPr>
        <w:rPr>
          <w:rFonts w:ascii="Book Antiqua" w:eastAsia="KaiTi" w:hAnsi="Book Antiqua"/>
          <w:b/>
          <w:sz w:val="22"/>
          <w:szCs w:val="22"/>
          <w:u w:val="single"/>
        </w:rPr>
      </w:pPr>
    </w:p>
    <w:p w14:paraId="2F358925" w14:textId="17F0F460" w:rsidR="0067384C" w:rsidRPr="00B92BB9" w:rsidRDefault="0067384C" w:rsidP="005A2301">
      <w:pPr>
        <w:rPr>
          <w:rFonts w:ascii="Book Antiqua" w:eastAsia="KaiTi" w:hAnsi="Book Antiqua"/>
          <w:b/>
          <w:szCs w:val="24"/>
        </w:rPr>
      </w:pPr>
      <w:r w:rsidRPr="00B92BB9">
        <w:rPr>
          <w:rFonts w:ascii="Book Antiqua" w:eastAsia="KaiTi" w:hAnsi="Book Antiqua"/>
          <w:b/>
          <w:szCs w:val="24"/>
        </w:rPr>
        <w:t>Service to the Field</w:t>
      </w:r>
    </w:p>
    <w:p w14:paraId="33DB1E85" w14:textId="59543DC7" w:rsidR="00511D30" w:rsidRPr="0018654A" w:rsidRDefault="00511D30" w:rsidP="005A2301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Editor, </w:t>
      </w:r>
      <w:r w:rsidRPr="0018654A">
        <w:rPr>
          <w:rFonts w:ascii="Book Antiqua" w:eastAsia="KaiTi" w:hAnsi="Book Antiqua"/>
          <w:i/>
          <w:sz w:val="22"/>
          <w:szCs w:val="22"/>
        </w:rPr>
        <w:t>Early Medieval China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6D2A6A">
        <w:rPr>
          <w:rFonts w:ascii="Book Antiqua" w:eastAsia="KaiTi" w:hAnsi="Book Antiqua" w:hint="eastAsia"/>
          <w:sz w:val="22"/>
          <w:szCs w:val="22"/>
        </w:rPr>
        <w:t>中國中古研究</w:t>
      </w:r>
      <w:r w:rsidR="006D2A6A">
        <w:rPr>
          <w:rFonts w:ascii="Book Antiqua" w:eastAsia="KaiTi" w:hAnsi="Book Antiqua" w:hint="eastAsia"/>
          <w:sz w:val="22"/>
          <w:szCs w:val="22"/>
        </w:rPr>
        <w:t xml:space="preserve"> </w:t>
      </w:r>
      <w:r w:rsidR="006E61A2" w:rsidRPr="0018654A">
        <w:rPr>
          <w:rFonts w:ascii="Book Antiqua" w:eastAsia="KaiTi" w:hAnsi="Book Antiqua"/>
          <w:sz w:val="22"/>
          <w:szCs w:val="22"/>
        </w:rPr>
        <w:t>(202</w:t>
      </w:r>
      <w:r w:rsidR="003F2C69">
        <w:rPr>
          <w:rFonts w:ascii="Book Antiqua" w:eastAsia="KaiTi" w:hAnsi="Book Antiqua"/>
          <w:sz w:val="22"/>
          <w:szCs w:val="22"/>
        </w:rPr>
        <w:t>1</w:t>
      </w:r>
      <w:r w:rsidR="006E61A2" w:rsidRPr="0018654A">
        <w:rPr>
          <w:rFonts w:ascii="Book Antiqua" w:eastAsia="KaiTi" w:hAnsi="Book Antiqua"/>
          <w:sz w:val="22"/>
          <w:szCs w:val="22"/>
        </w:rPr>
        <w:t>–)</w:t>
      </w:r>
    </w:p>
    <w:p w14:paraId="782E9221" w14:textId="3900FD49" w:rsidR="00511D30" w:rsidRPr="0018654A" w:rsidRDefault="00D638AE" w:rsidP="0067384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Founding c</w:t>
      </w:r>
      <w:r w:rsidR="00511D30" w:rsidRPr="0018654A">
        <w:rPr>
          <w:rFonts w:ascii="Book Antiqua" w:eastAsia="KaiTi" w:hAnsi="Book Antiqua"/>
          <w:sz w:val="22"/>
          <w:szCs w:val="22"/>
        </w:rPr>
        <w:t>o-editor</w:t>
      </w:r>
      <w:r w:rsidR="006E61A2" w:rsidRPr="0018654A">
        <w:rPr>
          <w:rFonts w:ascii="Book Antiqua" w:eastAsia="KaiTi" w:hAnsi="Book Antiqua"/>
          <w:sz w:val="22"/>
          <w:szCs w:val="22"/>
        </w:rPr>
        <w:t xml:space="preserve"> (2021–</w:t>
      </w:r>
      <w:r w:rsidR="006B469A">
        <w:rPr>
          <w:rFonts w:ascii="Book Antiqua" w:eastAsia="KaiTi" w:hAnsi="Book Antiqua"/>
          <w:sz w:val="22"/>
          <w:szCs w:val="22"/>
        </w:rPr>
        <w:t>2023</w:t>
      </w:r>
      <w:r w:rsidR="006E61A2" w:rsidRPr="0018654A">
        <w:rPr>
          <w:rFonts w:ascii="Book Antiqua" w:eastAsia="KaiTi" w:hAnsi="Book Antiqua"/>
          <w:sz w:val="22"/>
          <w:szCs w:val="22"/>
        </w:rPr>
        <w:t>)</w:t>
      </w:r>
      <w:r w:rsidR="00511D30" w:rsidRPr="0018654A">
        <w:rPr>
          <w:rFonts w:ascii="Book Antiqua" w:eastAsia="KaiTi" w:hAnsi="Book Antiqua"/>
          <w:sz w:val="22"/>
          <w:szCs w:val="22"/>
        </w:rPr>
        <w:t xml:space="preserve">, </w:t>
      </w:r>
      <w:r w:rsidR="00511D30" w:rsidRPr="0018654A">
        <w:rPr>
          <w:rFonts w:ascii="Book Antiqua" w:eastAsia="KaiTi" w:hAnsi="Book Antiqua"/>
          <w:i/>
          <w:sz w:val="22"/>
          <w:szCs w:val="22"/>
        </w:rPr>
        <w:t>Nanyang Journal of Chinese Literature and Culture</w:t>
      </w:r>
      <w:r w:rsidR="00511D30"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>南洋中華文學與文化學報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C162EA" w:rsidRPr="0018654A">
        <w:rPr>
          <w:rFonts w:ascii="Book Antiqua" w:eastAsia="KaiTi" w:hAnsi="Book Antiqua"/>
          <w:sz w:val="22"/>
          <w:szCs w:val="22"/>
        </w:rPr>
        <w:t>(based in Nanyang Sciences and Technology University, Singapore)</w:t>
      </w:r>
    </w:p>
    <w:p w14:paraId="2D9F1DC2" w14:textId="1EEB9741" w:rsidR="00CF1F3D" w:rsidRDefault="00CF1F3D" w:rsidP="00CF1F3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Member of the Editorial board of the Library of Chinese Humanities, a</w:t>
      </w:r>
      <w:r w:rsidR="00081E1A">
        <w:rPr>
          <w:rFonts w:ascii="Book Antiqua" w:eastAsia="KaiTi" w:hAnsi="Book Antiqua"/>
          <w:sz w:val="22"/>
          <w:szCs w:val="22"/>
          <w:lang w:eastAsia="zh-TW"/>
        </w:rPr>
        <w:t xml:space="preserve"> bilingual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translation series of classical Chinese literature (2014–)</w:t>
      </w:r>
    </w:p>
    <w:p w14:paraId="455B2703" w14:textId="164F10E4" w:rsidR="00B87C07" w:rsidRDefault="00B87C07" w:rsidP="00CF1F3D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  <w:lang w:eastAsia="zh-TW"/>
        </w:rPr>
        <w:t>Member of the Publications Advisory Board, The Medieval Academy of America (2024–2028)</w:t>
      </w:r>
    </w:p>
    <w:p w14:paraId="28E24228" w14:textId="77777777" w:rsidR="00CA7C90" w:rsidRPr="00CA7C90" w:rsidRDefault="00CA7C90" w:rsidP="00CA7C90">
      <w:pPr>
        <w:pStyle w:val="ListParagraph"/>
        <w:numPr>
          <w:ilvl w:val="0"/>
          <w:numId w:val="9"/>
        </w:numPr>
        <w:rPr>
          <w:rFonts w:ascii="Book Antiqua" w:eastAsia="KaiTi" w:hAnsi="Book Antiqua" w:cs="Garamond"/>
          <w:sz w:val="22"/>
          <w:szCs w:val="22"/>
        </w:rPr>
      </w:pPr>
      <w:r w:rsidRPr="00CA7C90">
        <w:rPr>
          <w:rFonts w:ascii="Book Antiqua" w:eastAsia="KaiTi" w:hAnsi="Book Antiqua" w:cs="Garamond"/>
          <w:sz w:val="22"/>
          <w:szCs w:val="22"/>
        </w:rPr>
        <w:t>The Medieval Academy of America Centennial Conference Program Committee (2023–2025)</w:t>
      </w:r>
    </w:p>
    <w:p w14:paraId="7C159A18" w14:textId="77777777" w:rsidR="00B87C07" w:rsidRPr="0018654A" w:rsidRDefault="00B87C07" w:rsidP="00B87C07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Member of the Editorial Board of </w:t>
      </w:r>
      <w:r w:rsidRPr="0018654A">
        <w:rPr>
          <w:rFonts w:ascii="Book Antiqua" w:eastAsia="KaiTi" w:hAnsi="Book Antiqua"/>
          <w:i/>
          <w:sz w:val="22"/>
          <w:szCs w:val="22"/>
        </w:rPr>
        <w:t>Harvard Journal of Asiatic Studies</w:t>
      </w:r>
    </w:p>
    <w:p w14:paraId="46910073" w14:textId="4C2D6969" w:rsidR="00B31F05" w:rsidRDefault="00B31F05" w:rsidP="00B92BB9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 xml:space="preserve">Member of the Editorial Board of </w:t>
      </w:r>
      <w:proofErr w:type="spellStart"/>
      <w:r w:rsidRPr="00B31F05">
        <w:rPr>
          <w:rFonts w:ascii="Book Antiqua" w:eastAsia="KaiTi" w:hAnsi="Book Antiqua"/>
          <w:i/>
          <w:iCs/>
          <w:sz w:val="22"/>
          <w:szCs w:val="22"/>
        </w:rPr>
        <w:t>Zhongguo</w:t>
      </w:r>
      <w:proofErr w:type="spellEnd"/>
      <w:r w:rsidRPr="00B31F05">
        <w:rPr>
          <w:rFonts w:ascii="Book Antiqua" w:eastAsia="KaiTi" w:hAnsi="Book Antiqua"/>
          <w:i/>
          <w:iCs/>
          <w:sz w:val="22"/>
          <w:szCs w:val="22"/>
        </w:rPr>
        <w:t xml:space="preserve"> </w:t>
      </w:r>
      <w:proofErr w:type="spellStart"/>
      <w:r w:rsidRPr="00B31F05">
        <w:rPr>
          <w:rFonts w:ascii="Book Antiqua" w:eastAsia="KaiTi" w:hAnsi="Book Antiqua"/>
          <w:i/>
          <w:iCs/>
          <w:sz w:val="22"/>
          <w:szCs w:val="22"/>
        </w:rPr>
        <w:t>wenxue</w:t>
      </w:r>
      <w:proofErr w:type="spellEnd"/>
      <w:r w:rsidRPr="00B31F05">
        <w:rPr>
          <w:rFonts w:ascii="Book Antiqua" w:eastAsia="KaiTi" w:hAnsi="Book Antiqua"/>
          <w:i/>
          <w:iCs/>
          <w:sz w:val="22"/>
          <w:szCs w:val="22"/>
        </w:rPr>
        <w:t xml:space="preserve"> </w:t>
      </w:r>
      <w:proofErr w:type="spellStart"/>
      <w:r w:rsidRPr="00B31F05">
        <w:rPr>
          <w:rFonts w:ascii="Book Antiqua" w:eastAsia="KaiTi" w:hAnsi="Book Antiqua"/>
          <w:i/>
          <w:iCs/>
          <w:sz w:val="22"/>
          <w:szCs w:val="22"/>
        </w:rPr>
        <w:t>yanjiu</w:t>
      </w:r>
      <w:proofErr w:type="spellEnd"/>
      <w:r>
        <w:rPr>
          <w:rFonts w:ascii="Book Antiqua" w:eastAsia="KaiTi" w:hAnsi="Book Antiqua"/>
          <w:sz w:val="22"/>
          <w:szCs w:val="22"/>
        </w:rPr>
        <w:t xml:space="preserve"> </w:t>
      </w:r>
      <w:r>
        <w:rPr>
          <w:rFonts w:ascii="Book Antiqua" w:eastAsia="KaiTi" w:hAnsi="Book Antiqua" w:hint="eastAsia"/>
          <w:sz w:val="22"/>
          <w:szCs w:val="22"/>
        </w:rPr>
        <w:t>中國文學研究</w:t>
      </w:r>
      <w:r>
        <w:rPr>
          <w:rFonts w:ascii="Book Antiqua" w:eastAsia="KaiTi" w:hAnsi="Book Antiqua" w:hint="eastAsia"/>
          <w:sz w:val="22"/>
          <w:szCs w:val="22"/>
        </w:rPr>
        <w:t xml:space="preserve"> </w:t>
      </w:r>
      <w:r>
        <w:rPr>
          <w:rFonts w:ascii="Book Antiqua" w:eastAsia="KaiTi" w:hAnsi="Book Antiqua"/>
          <w:sz w:val="22"/>
          <w:szCs w:val="22"/>
        </w:rPr>
        <w:t>(published by Fudan University, Shanghai, China)</w:t>
      </w:r>
    </w:p>
    <w:p w14:paraId="26301FED" w14:textId="7A14546A" w:rsidR="00B31F05" w:rsidRDefault="00B31F05" w:rsidP="00B31F05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  <w:lang w:eastAsia="zh-TW"/>
        </w:rPr>
        <w:t xml:space="preserve">Member of the Editorial Board of </w:t>
      </w:r>
      <w:r w:rsidRPr="00B87C07">
        <w:rPr>
          <w:rFonts w:ascii="Book Antiqua" w:eastAsia="KaiTi" w:hAnsi="Book Antiqua"/>
          <w:i/>
          <w:iCs/>
          <w:sz w:val="22"/>
          <w:szCs w:val="22"/>
          <w:lang w:eastAsia="zh-TW"/>
        </w:rPr>
        <w:t>World Sinology</w:t>
      </w:r>
      <w:r>
        <w:rPr>
          <w:rFonts w:ascii="Book Antiqua" w:eastAsia="KaiTi" w:hAnsi="Book Antiqua" w:hint="eastAsia"/>
          <w:sz w:val="22"/>
          <w:szCs w:val="22"/>
        </w:rPr>
        <w:t xml:space="preserve"> </w:t>
      </w:r>
      <w:r>
        <w:rPr>
          <w:rFonts w:ascii="Book Antiqua" w:eastAsia="KaiTi" w:hAnsi="Book Antiqua" w:hint="eastAsia"/>
          <w:sz w:val="22"/>
          <w:szCs w:val="22"/>
        </w:rPr>
        <w:t>世界漢學</w:t>
      </w:r>
      <w:r>
        <w:rPr>
          <w:rFonts w:ascii="Book Antiqua" w:eastAsia="KaiTi" w:hAnsi="Book Antiqua"/>
          <w:sz w:val="22"/>
          <w:szCs w:val="22"/>
          <w:lang w:eastAsia="zh-TW"/>
        </w:rPr>
        <w:t xml:space="preserve"> (published by Renmin University of China)</w:t>
      </w:r>
    </w:p>
    <w:p w14:paraId="3DBA7C90" w14:textId="7795BD6D" w:rsidR="00B92BB9" w:rsidRPr="0018654A" w:rsidRDefault="00B92BB9" w:rsidP="00B92BB9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Member of the Editorial Board of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Wenshi</w:t>
      </w:r>
      <w:proofErr w:type="spellEnd"/>
      <w:r w:rsidRPr="0018654A">
        <w:rPr>
          <w:rFonts w:ascii="Book Antiqua" w:eastAsia="KaiTi" w:hAnsi="Book Antiqua"/>
          <w:i/>
          <w:sz w:val="22"/>
          <w:szCs w:val="22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zhishi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文史知識</w:t>
      </w:r>
      <w:r w:rsidRPr="0018654A">
        <w:rPr>
          <w:rFonts w:ascii="Book Antiqua" w:eastAsia="KaiTi" w:hAnsi="Book Antiqua"/>
          <w:sz w:val="22"/>
          <w:szCs w:val="22"/>
        </w:rPr>
        <w:t xml:space="preserve"> (published by Beijing’s Zhonghua </w:t>
      </w:r>
      <w:r w:rsidR="00864DB9">
        <w:rPr>
          <w:rFonts w:ascii="Book Antiqua" w:eastAsia="KaiTi" w:hAnsi="Book Antiqua"/>
          <w:sz w:val="22"/>
          <w:szCs w:val="22"/>
        </w:rPr>
        <w:t>Book Campany, a leading publishing house of classical humanities</w:t>
      </w:r>
      <w:r w:rsidRPr="0018654A">
        <w:rPr>
          <w:rFonts w:ascii="Book Antiqua" w:eastAsia="KaiTi" w:hAnsi="Book Antiqua"/>
          <w:sz w:val="22"/>
          <w:szCs w:val="22"/>
        </w:rPr>
        <w:t>)</w:t>
      </w:r>
    </w:p>
    <w:p w14:paraId="36496ED7" w14:textId="0E0EA9F1" w:rsidR="00B92BB9" w:rsidRPr="0018654A" w:rsidRDefault="00B92BB9" w:rsidP="00B92BB9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Member of the Editorial Board of </w:t>
      </w:r>
      <w:r w:rsidRPr="0018654A">
        <w:rPr>
          <w:rFonts w:ascii="Book Antiqua" w:eastAsia="KaiTi" w:hAnsi="Book Antiqua"/>
          <w:i/>
          <w:iCs/>
          <w:sz w:val="22"/>
          <w:szCs w:val="22"/>
        </w:rPr>
        <w:t>The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i/>
          <w:iCs/>
          <w:sz w:val="22"/>
          <w:szCs w:val="22"/>
        </w:rPr>
        <w:t>Journal of Chinese Literature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color w:val="000000"/>
          <w:sz w:val="22"/>
          <w:szCs w:val="22"/>
        </w:rPr>
        <w:t>中國文學學報</w:t>
      </w:r>
      <w:r w:rsidRPr="0018654A">
        <w:rPr>
          <w:rFonts w:ascii="Book Antiqua" w:eastAsia="KaiTi" w:hAnsi="Book Antiqua"/>
          <w:sz w:val="22"/>
          <w:szCs w:val="22"/>
        </w:rPr>
        <w:t xml:space="preserve"> (</w:t>
      </w:r>
      <w:r w:rsidR="00864DB9">
        <w:rPr>
          <w:rFonts w:ascii="Book Antiqua" w:eastAsia="KaiTi" w:hAnsi="Book Antiqua"/>
          <w:sz w:val="22"/>
          <w:szCs w:val="22"/>
        </w:rPr>
        <w:t xml:space="preserve">jointly </w:t>
      </w:r>
      <w:r w:rsidRPr="0018654A">
        <w:rPr>
          <w:rFonts w:ascii="Book Antiqua" w:eastAsia="KaiTi" w:hAnsi="Book Antiqua"/>
          <w:sz w:val="22"/>
          <w:szCs w:val="22"/>
        </w:rPr>
        <w:t>published by Chinese University of Hong Kong and Peking University)</w:t>
      </w:r>
    </w:p>
    <w:p w14:paraId="50EB963E" w14:textId="1CC5DB41" w:rsidR="00CA7C90" w:rsidRPr="0018654A" w:rsidRDefault="00CA7C90" w:rsidP="00B87C07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  <w:lang w:eastAsia="zh-TW"/>
        </w:rPr>
        <w:t xml:space="preserve">Member of the Advisory Board of </w:t>
      </w:r>
      <w:r w:rsidR="00B87343">
        <w:rPr>
          <w:rFonts w:ascii="Book Antiqua" w:eastAsia="KaiTi" w:hAnsi="Book Antiqua"/>
          <w:sz w:val="22"/>
          <w:szCs w:val="22"/>
          <w:lang w:eastAsia="zh-TW"/>
        </w:rPr>
        <w:t>the Library of Books on Medieval Chinese Scholarly Thought (</w:t>
      </w:r>
      <w:proofErr w:type="spellStart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>Zhongguo</w:t>
      </w:r>
      <w:proofErr w:type="spellEnd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>zhonggu</w:t>
      </w:r>
      <w:proofErr w:type="spellEnd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>xueshu</w:t>
      </w:r>
      <w:proofErr w:type="spellEnd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>sixiang</w:t>
      </w:r>
      <w:proofErr w:type="spellEnd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 xml:space="preserve"> </w:t>
      </w:r>
      <w:proofErr w:type="spellStart"/>
      <w:r w:rsidR="00B87343" w:rsidRPr="00B87343">
        <w:rPr>
          <w:rFonts w:ascii="Book Antiqua" w:eastAsia="KaiTi" w:hAnsi="Book Antiqua"/>
          <w:i/>
          <w:iCs/>
          <w:sz w:val="22"/>
          <w:szCs w:val="22"/>
          <w:lang w:eastAsia="zh-TW"/>
        </w:rPr>
        <w:t>shuxi</w:t>
      </w:r>
      <w:proofErr w:type="spellEnd"/>
      <w:r w:rsidR="00B87343">
        <w:rPr>
          <w:rFonts w:ascii="Book Antiqua" w:eastAsia="KaiTi" w:hAnsi="Book Antiqua" w:hint="eastAsia"/>
          <w:sz w:val="22"/>
          <w:szCs w:val="22"/>
        </w:rPr>
        <w:t xml:space="preserve"> </w:t>
      </w:r>
      <w:r w:rsidR="00B87343">
        <w:rPr>
          <w:rFonts w:ascii="Book Antiqua" w:eastAsia="KaiTi" w:hAnsi="Book Antiqua" w:hint="eastAsia"/>
          <w:sz w:val="22"/>
          <w:szCs w:val="22"/>
        </w:rPr>
        <w:t>中國中古學術思想書系</w:t>
      </w:r>
      <w:r w:rsidR="00B87343">
        <w:rPr>
          <w:rFonts w:ascii="Book Antiqua" w:eastAsia="KaiTi" w:hAnsi="Book Antiqua"/>
          <w:sz w:val="22"/>
          <w:szCs w:val="22"/>
          <w:lang w:eastAsia="zh-TW"/>
        </w:rPr>
        <w:t>)</w:t>
      </w:r>
    </w:p>
    <w:p w14:paraId="7087F159" w14:textId="113C9A2C" w:rsidR="0067384C" w:rsidRPr="005245DA" w:rsidRDefault="00CB6A07" w:rsidP="0067384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Member of the </w:t>
      </w:r>
      <w:r w:rsidR="0067384C" w:rsidRPr="0018654A">
        <w:rPr>
          <w:rFonts w:ascii="Book Antiqua" w:eastAsia="KaiTi" w:hAnsi="Book Antiqua"/>
          <w:sz w:val="22"/>
          <w:szCs w:val="22"/>
        </w:rPr>
        <w:t xml:space="preserve">Editorial Board of the </w:t>
      </w:r>
      <w:r w:rsidR="0067384C" w:rsidRPr="0018654A">
        <w:rPr>
          <w:rFonts w:ascii="Book Antiqua" w:eastAsia="KaiTi" w:hAnsi="Book Antiqua"/>
          <w:i/>
          <w:sz w:val="22"/>
          <w:szCs w:val="22"/>
        </w:rPr>
        <w:t>Bulletin of the Jao Tsung-I Academy of Sinology</w:t>
      </w:r>
      <w:r w:rsidR="00D638AE" w:rsidRPr="0018654A">
        <w:rPr>
          <w:rFonts w:ascii="Book Antiqua" w:eastAsia="KaiTi" w:hAnsi="Book Antiqua"/>
          <w:i/>
          <w:sz w:val="22"/>
          <w:szCs w:val="22"/>
        </w:rPr>
        <w:t xml:space="preserve"> </w:t>
      </w:r>
      <w:r w:rsidR="00D638AE" w:rsidRPr="0018654A">
        <w:rPr>
          <w:rFonts w:ascii="Book Antiqua" w:eastAsia="KaiTi" w:hAnsi="Book Antiqua"/>
          <w:iCs/>
          <w:sz w:val="22"/>
          <w:szCs w:val="22"/>
        </w:rPr>
        <w:t>(published by Hong Kong Baptist University)</w:t>
      </w:r>
    </w:p>
    <w:p w14:paraId="5CF34C4B" w14:textId="25254ED6" w:rsidR="005245DA" w:rsidRPr="0018654A" w:rsidRDefault="005245DA" w:rsidP="0067384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iCs/>
          <w:sz w:val="22"/>
          <w:szCs w:val="22"/>
        </w:rPr>
        <w:t>Member of the Review Committee of Department of East Asian Languages and Cultures, UC Berkeley, February–March 2022</w:t>
      </w:r>
    </w:p>
    <w:p w14:paraId="2A42D107" w14:textId="6AC745F3" w:rsidR="0067384C" w:rsidRPr="0018654A" w:rsidRDefault="0067384C" w:rsidP="00045F79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Re</w:t>
      </w:r>
      <w:r w:rsidR="00C960DF">
        <w:rPr>
          <w:rFonts w:ascii="Book Antiqua" w:eastAsia="KaiTi" w:hAnsi="Book Antiqua"/>
          <w:sz w:val="22"/>
          <w:szCs w:val="22"/>
        </w:rPr>
        <w:t>viewer</w:t>
      </w:r>
      <w:r w:rsidR="00AA377D"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>for</w:t>
      </w:r>
      <w:r w:rsidR="00115FE4" w:rsidRPr="0018654A">
        <w:rPr>
          <w:rFonts w:ascii="Book Antiqua" w:eastAsia="KaiTi" w:hAnsi="Book Antiqua"/>
          <w:sz w:val="22"/>
          <w:szCs w:val="22"/>
        </w:rPr>
        <w:t xml:space="preserve"> academic presses and journals, including</w:t>
      </w:r>
      <w:r w:rsidRPr="0018654A">
        <w:rPr>
          <w:rFonts w:ascii="Book Antiqua" w:eastAsia="KaiTi" w:hAnsi="Book Antiqua"/>
          <w:sz w:val="22"/>
          <w:szCs w:val="22"/>
        </w:rPr>
        <w:t xml:space="preserve"> Harvard University Asia Center </w:t>
      </w:r>
      <w:r w:rsidR="0063155C" w:rsidRPr="0018654A">
        <w:rPr>
          <w:rFonts w:ascii="Book Antiqua" w:eastAsia="KaiTi" w:hAnsi="Book Antiqua"/>
          <w:sz w:val="22"/>
          <w:szCs w:val="22"/>
        </w:rPr>
        <w:t>Publications Program</w:t>
      </w:r>
      <w:r w:rsidRPr="0018654A">
        <w:rPr>
          <w:rFonts w:ascii="Book Antiqua" w:eastAsia="KaiTi" w:hAnsi="Book Antiqua"/>
          <w:sz w:val="22"/>
          <w:szCs w:val="22"/>
        </w:rPr>
        <w:t>, Brill,</w:t>
      </w:r>
      <w:r w:rsidR="00B92BB9">
        <w:rPr>
          <w:rFonts w:ascii="Book Antiqua" w:eastAsia="KaiTi" w:hAnsi="Book Antiqua"/>
          <w:sz w:val="22"/>
          <w:szCs w:val="22"/>
        </w:rPr>
        <w:t xml:space="preserve"> Oxford University Press,</w:t>
      </w:r>
      <w:r w:rsidR="003C1857" w:rsidRPr="0018654A">
        <w:rPr>
          <w:rFonts w:ascii="Book Antiqua" w:eastAsia="KaiTi" w:hAnsi="Book Antiqua"/>
          <w:sz w:val="22"/>
          <w:szCs w:val="22"/>
        </w:rPr>
        <w:t xml:space="preserve"> University of Washington Press,</w:t>
      </w:r>
      <w:r w:rsidR="00C960DF">
        <w:rPr>
          <w:rFonts w:ascii="Book Antiqua" w:eastAsia="KaiTi" w:hAnsi="Book Antiqua"/>
          <w:sz w:val="22"/>
          <w:szCs w:val="22"/>
        </w:rPr>
        <w:t xml:space="preserve"> National</w:t>
      </w:r>
      <w:r w:rsidR="003C1857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0D4047" w:rsidRPr="0018654A">
        <w:rPr>
          <w:rFonts w:ascii="Book Antiqua" w:eastAsia="KaiTi" w:hAnsi="Book Antiqua"/>
          <w:sz w:val="22"/>
          <w:szCs w:val="22"/>
        </w:rPr>
        <w:t>Tsing</w:t>
      </w:r>
      <w:r w:rsidR="00C960DF">
        <w:rPr>
          <w:rFonts w:ascii="Book Antiqua" w:eastAsia="KaiTi" w:hAnsi="Book Antiqua"/>
          <w:sz w:val="22"/>
          <w:szCs w:val="22"/>
        </w:rPr>
        <w:t>-</w:t>
      </w:r>
      <w:proofErr w:type="spellStart"/>
      <w:r w:rsidR="00C960DF">
        <w:rPr>
          <w:rFonts w:ascii="Book Antiqua" w:eastAsia="KaiTi" w:hAnsi="Book Antiqua"/>
          <w:sz w:val="22"/>
          <w:szCs w:val="22"/>
        </w:rPr>
        <w:t>h</w:t>
      </w:r>
      <w:r w:rsidR="000D4047" w:rsidRPr="0018654A">
        <w:rPr>
          <w:rFonts w:ascii="Book Antiqua" w:eastAsia="KaiTi" w:hAnsi="Book Antiqua"/>
          <w:sz w:val="22"/>
          <w:szCs w:val="22"/>
        </w:rPr>
        <w:t>ua</w:t>
      </w:r>
      <w:proofErr w:type="spellEnd"/>
      <w:r w:rsidR="000D4047" w:rsidRPr="0018654A">
        <w:rPr>
          <w:rFonts w:ascii="Book Antiqua" w:eastAsia="KaiTi" w:hAnsi="Book Antiqua"/>
          <w:sz w:val="22"/>
          <w:szCs w:val="22"/>
        </w:rPr>
        <w:t xml:space="preserve"> University Press (Taiwan), Routle</w:t>
      </w:r>
      <w:r w:rsidR="00864DB9">
        <w:rPr>
          <w:rFonts w:ascii="Book Antiqua" w:eastAsia="KaiTi" w:hAnsi="Book Antiqua"/>
          <w:sz w:val="22"/>
          <w:szCs w:val="22"/>
        </w:rPr>
        <w:t>d</w:t>
      </w:r>
      <w:r w:rsidR="000D4047" w:rsidRPr="0018654A">
        <w:rPr>
          <w:rFonts w:ascii="Book Antiqua" w:eastAsia="KaiTi" w:hAnsi="Book Antiqua"/>
          <w:sz w:val="22"/>
          <w:szCs w:val="22"/>
        </w:rPr>
        <w:t>ge,</w:t>
      </w:r>
      <w:r w:rsidR="0063155C" w:rsidRPr="0018654A">
        <w:rPr>
          <w:rFonts w:ascii="Book Antiqua" w:eastAsia="KaiTi" w:hAnsi="Book Antiqua"/>
          <w:sz w:val="22"/>
          <w:szCs w:val="22"/>
        </w:rPr>
        <w:t xml:space="preserve"> Cambria, MLA Publications,</w:t>
      </w:r>
      <w:r w:rsidR="000D4047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3C1857" w:rsidRPr="0018654A">
        <w:rPr>
          <w:rFonts w:ascii="Book Antiqua" w:eastAsia="KaiTi" w:hAnsi="Book Antiqua"/>
          <w:i/>
          <w:sz w:val="22"/>
          <w:szCs w:val="22"/>
        </w:rPr>
        <w:t>Journal of American Oriental Society</w:t>
      </w:r>
      <w:r w:rsidR="003C1857" w:rsidRPr="0018654A">
        <w:rPr>
          <w:rFonts w:ascii="Book Antiqua" w:eastAsia="KaiTi" w:hAnsi="Book Antiqua"/>
          <w:sz w:val="22"/>
          <w:szCs w:val="22"/>
        </w:rPr>
        <w:t>,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i/>
          <w:sz w:val="22"/>
          <w:szCs w:val="22"/>
        </w:rPr>
        <w:t>Asia Major</w:t>
      </w:r>
      <w:r w:rsidRPr="0018654A">
        <w:rPr>
          <w:rFonts w:ascii="Book Antiqua" w:eastAsia="KaiTi" w:hAnsi="Book Antiqua"/>
          <w:sz w:val="22"/>
          <w:szCs w:val="22"/>
        </w:rPr>
        <w:t xml:space="preserve">, </w:t>
      </w:r>
      <w:r w:rsidR="00527D91" w:rsidRPr="0018654A">
        <w:rPr>
          <w:rFonts w:ascii="Book Antiqua" w:eastAsia="KaiTi" w:hAnsi="Book Antiqua"/>
          <w:i/>
          <w:sz w:val="22"/>
          <w:szCs w:val="22"/>
        </w:rPr>
        <w:t>M</w:t>
      </w:r>
      <w:r w:rsidRPr="0018654A">
        <w:rPr>
          <w:rFonts w:ascii="Book Antiqua" w:eastAsia="KaiTi" w:hAnsi="Book Antiqua"/>
          <w:i/>
          <w:sz w:val="22"/>
          <w:szCs w:val="22"/>
        </w:rPr>
        <w:t>odern</w:t>
      </w:r>
      <w:r w:rsidR="00527D91" w:rsidRPr="0018654A">
        <w:rPr>
          <w:rFonts w:ascii="Book Antiqua" w:eastAsia="KaiTi" w:hAnsi="Book Antiqua"/>
          <w:i/>
          <w:sz w:val="22"/>
          <w:szCs w:val="22"/>
        </w:rPr>
        <w:t xml:space="preserve"> China</w:t>
      </w:r>
      <w:r w:rsidRPr="0018654A">
        <w:rPr>
          <w:rFonts w:ascii="Book Antiqua" w:eastAsia="KaiTi" w:hAnsi="Book Antiqua"/>
          <w:sz w:val="22"/>
          <w:szCs w:val="22"/>
        </w:rPr>
        <w:t xml:space="preserve">, </w:t>
      </w:r>
      <w:r w:rsidRPr="0018654A">
        <w:rPr>
          <w:rFonts w:ascii="Book Antiqua" w:eastAsia="KaiTi" w:hAnsi="Book Antiqua"/>
          <w:i/>
          <w:sz w:val="22"/>
          <w:szCs w:val="22"/>
        </w:rPr>
        <w:t>Harvard Journal of Asiatic Studies</w:t>
      </w:r>
      <w:r w:rsidRPr="0018654A">
        <w:rPr>
          <w:rFonts w:ascii="Book Antiqua" w:eastAsia="KaiTi" w:hAnsi="Book Antiqua"/>
          <w:sz w:val="22"/>
          <w:szCs w:val="22"/>
        </w:rPr>
        <w:t xml:space="preserve">, </w:t>
      </w:r>
      <w:r w:rsidRPr="0018654A">
        <w:rPr>
          <w:rFonts w:ascii="Book Antiqua" w:eastAsia="KaiTi" w:hAnsi="Book Antiqua"/>
          <w:i/>
          <w:sz w:val="22"/>
          <w:szCs w:val="22"/>
        </w:rPr>
        <w:t>Journal of Royal Asiatic Society</w:t>
      </w:r>
      <w:r w:rsidRPr="0018654A">
        <w:rPr>
          <w:rFonts w:ascii="Book Antiqua" w:eastAsia="KaiTi" w:hAnsi="Book Antiqua"/>
          <w:sz w:val="22"/>
          <w:szCs w:val="22"/>
        </w:rPr>
        <w:t>,</w:t>
      </w:r>
      <w:r w:rsidR="00527D91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527D91" w:rsidRPr="0018654A">
        <w:rPr>
          <w:rFonts w:ascii="Book Antiqua" w:eastAsia="KaiTi" w:hAnsi="Book Antiqua"/>
          <w:i/>
          <w:sz w:val="22"/>
          <w:szCs w:val="22"/>
        </w:rPr>
        <w:t>China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527D91" w:rsidRPr="0018654A">
        <w:rPr>
          <w:rFonts w:ascii="Book Antiqua" w:eastAsia="KaiTi" w:hAnsi="Book Antiqua"/>
          <w:i/>
          <w:sz w:val="22"/>
          <w:szCs w:val="22"/>
        </w:rPr>
        <w:t>Quarterly</w:t>
      </w:r>
      <w:r w:rsidR="00527D91" w:rsidRPr="0018654A">
        <w:rPr>
          <w:rFonts w:ascii="Book Antiqua" w:eastAsia="KaiTi" w:hAnsi="Book Antiqua"/>
          <w:sz w:val="22"/>
          <w:szCs w:val="22"/>
        </w:rPr>
        <w:t xml:space="preserve">, </w:t>
      </w:r>
      <w:r w:rsidR="0063155C" w:rsidRPr="0018654A">
        <w:rPr>
          <w:rFonts w:ascii="Book Antiqua" w:eastAsia="KaiTi" w:hAnsi="Book Antiqua"/>
          <w:i/>
          <w:sz w:val="22"/>
          <w:szCs w:val="22"/>
        </w:rPr>
        <w:t>CLEAR</w:t>
      </w:r>
      <w:r w:rsidR="0063155C" w:rsidRPr="0018654A">
        <w:rPr>
          <w:rFonts w:ascii="Book Antiqua" w:eastAsia="KaiTi" w:hAnsi="Book Antiqua"/>
          <w:sz w:val="22"/>
          <w:szCs w:val="22"/>
        </w:rPr>
        <w:t xml:space="preserve">, </w:t>
      </w:r>
      <w:r w:rsidR="00527D91" w:rsidRPr="0018654A">
        <w:rPr>
          <w:rFonts w:ascii="Book Antiqua" w:eastAsia="KaiTi" w:hAnsi="Book Antiqua"/>
          <w:i/>
          <w:sz w:val="22"/>
          <w:szCs w:val="22"/>
        </w:rPr>
        <w:t>Modern Chinese Literature and Culture</w:t>
      </w:r>
      <w:r w:rsidR="00527D91" w:rsidRPr="0018654A">
        <w:rPr>
          <w:rFonts w:ascii="Book Antiqua" w:eastAsia="KaiTi" w:hAnsi="Book Antiqua"/>
          <w:sz w:val="22"/>
          <w:szCs w:val="22"/>
        </w:rPr>
        <w:t>,</w:t>
      </w:r>
      <w:r w:rsidR="00115FE4" w:rsidRPr="0018654A">
        <w:rPr>
          <w:rFonts w:ascii="Book Antiqua" w:eastAsia="KaiTi" w:hAnsi="Book Antiqua"/>
          <w:sz w:val="22"/>
          <w:szCs w:val="22"/>
        </w:rPr>
        <w:t xml:space="preserve"> </w:t>
      </w:r>
      <w:proofErr w:type="spellStart"/>
      <w:r w:rsidR="00115FE4" w:rsidRPr="0018654A">
        <w:rPr>
          <w:rFonts w:ascii="Book Antiqua" w:eastAsia="KaiTi" w:hAnsi="Book Antiqua"/>
          <w:i/>
          <w:sz w:val="22"/>
          <w:szCs w:val="22"/>
        </w:rPr>
        <w:t>Monumenta</w:t>
      </w:r>
      <w:proofErr w:type="spellEnd"/>
      <w:r w:rsidR="00115FE4" w:rsidRPr="0018654A">
        <w:rPr>
          <w:rFonts w:ascii="Book Antiqua" w:eastAsia="KaiTi" w:hAnsi="Book Antiqua"/>
          <w:i/>
          <w:sz w:val="22"/>
          <w:szCs w:val="22"/>
        </w:rPr>
        <w:t xml:space="preserve"> Serica</w:t>
      </w:r>
      <w:r w:rsidR="00115FE4" w:rsidRPr="0018654A">
        <w:rPr>
          <w:rFonts w:ascii="Book Antiqua" w:eastAsia="KaiTi" w:hAnsi="Book Antiqua"/>
          <w:sz w:val="22"/>
          <w:szCs w:val="22"/>
        </w:rPr>
        <w:t>,</w:t>
      </w:r>
      <w:r w:rsidR="00527D91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>Frontiers of Chinese History</w:t>
      </w:r>
      <w:r w:rsidR="00115FE4" w:rsidRPr="0018654A">
        <w:rPr>
          <w:rFonts w:ascii="Book Antiqua" w:eastAsia="KaiTi" w:hAnsi="Book Antiqua"/>
          <w:i/>
          <w:sz w:val="22"/>
          <w:szCs w:val="22"/>
        </w:rPr>
        <w:t xml:space="preserve">, </w:t>
      </w:r>
      <w:r w:rsidR="0063155C" w:rsidRPr="0018654A">
        <w:rPr>
          <w:rFonts w:ascii="Book Antiqua" w:eastAsia="KaiTi" w:hAnsi="Book Antiqua"/>
          <w:i/>
          <w:sz w:val="22"/>
          <w:szCs w:val="22"/>
        </w:rPr>
        <w:t>East Asian Publishing and Society</w:t>
      </w:r>
      <w:r w:rsidR="00AA377D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63155C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proofErr w:type="spellStart"/>
      <w:r w:rsidR="00115FE4" w:rsidRPr="0018654A">
        <w:rPr>
          <w:rFonts w:ascii="Book Antiqua" w:eastAsia="KaiTi" w:hAnsi="Book Antiqua"/>
          <w:i/>
          <w:sz w:val="22"/>
          <w:szCs w:val="22"/>
        </w:rPr>
        <w:t>Hanxue</w:t>
      </w:r>
      <w:proofErr w:type="spellEnd"/>
      <w:r w:rsidR="00115FE4" w:rsidRPr="0018654A">
        <w:rPr>
          <w:rFonts w:ascii="Book Antiqua" w:eastAsia="KaiTi" w:hAnsi="Book Antiqua"/>
          <w:i/>
          <w:sz w:val="22"/>
          <w:szCs w:val="22"/>
        </w:rPr>
        <w:t xml:space="preserve"> </w:t>
      </w:r>
      <w:proofErr w:type="spellStart"/>
      <w:r w:rsidR="00115FE4" w:rsidRPr="0018654A">
        <w:rPr>
          <w:rFonts w:ascii="Book Antiqua" w:eastAsia="KaiTi" w:hAnsi="Book Antiqua"/>
          <w:i/>
          <w:sz w:val="22"/>
          <w:szCs w:val="22"/>
        </w:rPr>
        <w:t>yanjiu</w:t>
      </w:r>
      <w:proofErr w:type="spellEnd"/>
      <w:r w:rsidR="00864DB9">
        <w:rPr>
          <w:rFonts w:ascii="Book Antiqua" w:eastAsia="KaiTi" w:hAnsi="Book Antiqua"/>
          <w:iCs/>
          <w:sz w:val="22"/>
          <w:szCs w:val="22"/>
        </w:rPr>
        <w:t xml:space="preserve"> </w:t>
      </w:r>
      <w:r w:rsidR="00864DB9">
        <w:rPr>
          <w:rFonts w:ascii="Book Antiqua" w:eastAsia="KaiTi" w:hAnsi="Book Antiqua" w:hint="eastAsia"/>
          <w:iCs/>
          <w:sz w:val="22"/>
          <w:szCs w:val="22"/>
        </w:rPr>
        <w:t>漢學研究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 xml:space="preserve">, </w:t>
      </w:r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Zhongyang </w:t>
      </w:r>
      <w:proofErr w:type="spellStart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>yanjiu</w:t>
      </w:r>
      <w:proofErr w:type="spellEnd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yuan </w:t>
      </w:r>
      <w:proofErr w:type="spellStart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>lishi</w:t>
      </w:r>
      <w:proofErr w:type="spellEnd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>yuyan</w:t>
      </w:r>
      <w:proofErr w:type="spellEnd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>yanjiusuo</w:t>
      </w:r>
      <w:proofErr w:type="spellEnd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115FE4" w:rsidRPr="0018654A">
        <w:rPr>
          <w:rFonts w:ascii="Book Antiqua" w:eastAsia="KaiTi" w:hAnsi="Book Antiqua"/>
          <w:i/>
          <w:sz w:val="22"/>
          <w:szCs w:val="22"/>
          <w:lang w:eastAsia="zh-TW"/>
        </w:rPr>
        <w:t>jikan</w:t>
      </w:r>
      <w:proofErr w:type="spellEnd"/>
      <w:r w:rsidR="00864DB9">
        <w:rPr>
          <w:rFonts w:ascii="Book Antiqua" w:eastAsia="KaiTi" w:hAnsi="Book Antiqua"/>
          <w:iCs/>
          <w:sz w:val="22"/>
          <w:szCs w:val="22"/>
          <w:lang w:eastAsia="zh-TW"/>
        </w:rPr>
        <w:t xml:space="preserve"> </w:t>
      </w:r>
      <w:r w:rsidR="00864DB9">
        <w:rPr>
          <w:rFonts w:ascii="Book Antiqua" w:eastAsia="KaiTi" w:hAnsi="Book Antiqua" w:hint="eastAsia"/>
          <w:iCs/>
          <w:sz w:val="22"/>
          <w:szCs w:val="22"/>
          <w:lang w:eastAsia="zh-TW"/>
        </w:rPr>
        <w:t>中央研究院歷史語言研究所集刊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045F79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045F79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Bulletin of the Institute of Chinese Literature and Philosophy </w:t>
      </w:r>
      <w:r w:rsidR="00045F79" w:rsidRPr="0018654A">
        <w:rPr>
          <w:rFonts w:ascii="Book Antiqua" w:eastAsia="KaiTi" w:hAnsi="Book Antiqua"/>
          <w:i/>
          <w:sz w:val="22"/>
          <w:szCs w:val="22"/>
          <w:lang w:eastAsia="zh-TW"/>
        </w:rPr>
        <w:lastRenderedPageBreak/>
        <w:t>Academia Sinica</w:t>
      </w:r>
      <w:r w:rsidR="00864DB9">
        <w:rPr>
          <w:rFonts w:ascii="Book Antiqua" w:eastAsia="KaiTi" w:hAnsi="Book Antiqua"/>
          <w:iCs/>
          <w:sz w:val="22"/>
          <w:szCs w:val="22"/>
          <w:lang w:eastAsia="zh-TW"/>
        </w:rPr>
        <w:t xml:space="preserve"> </w:t>
      </w:r>
      <w:r w:rsidR="00864DB9">
        <w:rPr>
          <w:rFonts w:ascii="Book Antiqua" w:eastAsia="KaiTi" w:hAnsi="Book Antiqua" w:hint="eastAsia"/>
          <w:iCs/>
          <w:sz w:val="22"/>
          <w:szCs w:val="22"/>
          <w:lang w:eastAsia="zh-TW"/>
        </w:rPr>
        <w:t>中研院文哲所通訊</w:t>
      </w:r>
      <w:r w:rsidR="00045F79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115FE4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045F79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Wen </w:t>
      </w:r>
      <w:proofErr w:type="spellStart"/>
      <w:r w:rsidR="00045F79" w:rsidRPr="0018654A">
        <w:rPr>
          <w:rFonts w:ascii="Book Antiqua" w:eastAsia="KaiTi" w:hAnsi="Book Antiqua"/>
          <w:i/>
          <w:sz w:val="22"/>
          <w:szCs w:val="22"/>
          <w:lang w:eastAsia="zh-TW"/>
        </w:rPr>
        <w:t>yu</w:t>
      </w:r>
      <w:proofErr w:type="spellEnd"/>
      <w:r w:rsidR="00045F79"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proofErr w:type="spellStart"/>
      <w:r w:rsidR="00045F79" w:rsidRPr="0018654A">
        <w:rPr>
          <w:rFonts w:ascii="Book Antiqua" w:eastAsia="KaiTi" w:hAnsi="Book Antiqua"/>
          <w:i/>
          <w:sz w:val="22"/>
          <w:szCs w:val="22"/>
          <w:lang w:eastAsia="zh-TW"/>
        </w:rPr>
        <w:t>zhe</w:t>
      </w:r>
      <w:proofErr w:type="spellEnd"/>
      <w:r w:rsidR="00864DB9">
        <w:rPr>
          <w:rFonts w:ascii="Book Antiqua" w:eastAsia="KaiTi" w:hAnsi="Book Antiqua"/>
          <w:iCs/>
          <w:sz w:val="22"/>
          <w:szCs w:val="22"/>
          <w:lang w:eastAsia="zh-TW"/>
        </w:rPr>
        <w:t xml:space="preserve"> </w:t>
      </w:r>
      <w:r w:rsidR="00864DB9">
        <w:rPr>
          <w:rFonts w:ascii="Book Antiqua" w:eastAsia="KaiTi" w:hAnsi="Book Antiqua" w:hint="eastAsia"/>
          <w:iCs/>
          <w:sz w:val="22"/>
          <w:szCs w:val="22"/>
          <w:lang w:eastAsia="zh-TW"/>
        </w:rPr>
        <w:t>文與哲</w:t>
      </w:r>
      <w:r w:rsidR="00045F79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864DB9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864DB9" w:rsidRPr="0018654A">
        <w:rPr>
          <w:rFonts w:ascii="Book Antiqua" w:hAnsi="Book Antiqua"/>
          <w:i/>
          <w:sz w:val="22"/>
          <w:szCs w:val="22"/>
        </w:rPr>
        <w:t>Tsing Hua Journal of Chinese Literature</w:t>
      </w:r>
      <w:r w:rsidR="00864DB9">
        <w:rPr>
          <w:rFonts w:ascii="Book Antiqua" w:hAnsi="Book Antiqua"/>
          <w:iCs/>
          <w:sz w:val="22"/>
          <w:szCs w:val="22"/>
        </w:rPr>
        <w:t xml:space="preserve"> </w:t>
      </w:r>
      <w:r w:rsidR="00864DB9" w:rsidRPr="00864DB9">
        <w:rPr>
          <w:rFonts w:ascii="KaiTi" w:eastAsia="KaiTi" w:hAnsi="KaiTi" w:hint="eastAsia"/>
          <w:iCs/>
          <w:sz w:val="22"/>
          <w:szCs w:val="22"/>
        </w:rPr>
        <w:t>清華學報</w:t>
      </w:r>
      <w:r w:rsidR="00864DB9" w:rsidRPr="0018654A">
        <w:rPr>
          <w:rFonts w:ascii="Book Antiqua" w:eastAsia="KaiTi" w:hAnsi="Book Antiqua"/>
          <w:sz w:val="22"/>
          <w:szCs w:val="22"/>
          <w:lang w:eastAsia="zh-TW"/>
        </w:rPr>
        <w:t>,</w:t>
      </w:r>
      <w:r w:rsidR="00045F79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864DB9">
        <w:rPr>
          <w:rFonts w:ascii="Book Antiqua" w:eastAsia="KaiTi" w:hAnsi="Book Antiqua"/>
          <w:sz w:val="22"/>
          <w:szCs w:val="22"/>
          <w:lang w:eastAsia="zh-TW"/>
        </w:rPr>
        <w:t>etc</w:t>
      </w:r>
      <w:r w:rsidR="00AA377D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</w:p>
    <w:p w14:paraId="6059D062" w14:textId="08DEEA18" w:rsidR="0063155C" w:rsidRPr="0018654A" w:rsidRDefault="000D4047" w:rsidP="0067384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Reviewer for</w:t>
      </w:r>
      <w:r w:rsidR="008559F4" w:rsidRPr="0018654A">
        <w:rPr>
          <w:rFonts w:ascii="Book Antiqua" w:eastAsia="KaiTi" w:hAnsi="Book Antiqua"/>
          <w:sz w:val="22"/>
          <w:szCs w:val="22"/>
          <w:lang w:eastAsia="zh-TW"/>
        </w:rPr>
        <w:t xml:space="preserve"> Harvard-Yenching Institute;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the Institute</w:t>
      </w:r>
      <w:r w:rsidR="0063155C" w:rsidRPr="0018654A">
        <w:rPr>
          <w:rFonts w:ascii="Book Antiqua" w:eastAsia="KaiTi" w:hAnsi="Book Antiqua"/>
          <w:sz w:val="22"/>
          <w:szCs w:val="22"/>
          <w:lang w:eastAsia="zh-TW"/>
        </w:rPr>
        <w:t xml:space="preserve"> for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Advanced Study at Princeton University</w:t>
      </w:r>
      <w:r w:rsidR="0063155C" w:rsidRPr="0018654A">
        <w:rPr>
          <w:rFonts w:ascii="Book Antiqua" w:eastAsia="KaiTi" w:hAnsi="Book Antiqua"/>
          <w:sz w:val="22"/>
          <w:szCs w:val="22"/>
          <w:lang w:eastAsia="zh-TW"/>
        </w:rPr>
        <w:t xml:space="preserve">; Chiang Ching-kuo Foundation for </w:t>
      </w:r>
      <w:r w:rsidR="00B1210A" w:rsidRPr="0018654A">
        <w:rPr>
          <w:rFonts w:ascii="Book Antiqua" w:eastAsia="KaiTi" w:hAnsi="Book Antiqua"/>
          <w:sz w:val="22"/>
          <w:szCs w:val="22"/>
          <w:lang w:eastAsia="zh-TW"/>
        </w:rPr>
        <w:t>I</w:t>
      </w:r>
      <w:r w:rsidR="00CB6A07" w:rsidRPr="0018654A">
        <w:rPr>
          <w:rFonts w:ascii="Book Antiqua" w:eastAsia="KaiTi" w:hAnsi="Book Antiqua"/>
          <w:sz w:val="22"/>
          <w:szCs w:val="22"/>
          <w:lang w:eastAsia="zh-TW"/>
        </w:rPr>
        <w:t>nternational Scholarly Exchange</w:t>
      </w:r>
      <w:r w:rsidR="007B0A6B" w:rsidRPr="0018654A">
        <w:rPr>
          <w:rFonts w:ascii="Book Antiqua" w:eastAsia="KaiTi" w:hAnsi="Book Antiqua"/>
          <w:sz w:val="22"/>
          <w:szCs w:val="22"/>
          <w:lang w:eastAsia="zh-TW"/>
        </w:rPr>
        <w:t>; Re</w:t>
      </w:r>
      <w:r w:rsidR="00AA377D" w:rsidRPr="0018654A">
        <w:rPr>
          <w:rFonts w:ascii="Book Antiqua" w:eastAsia="KaiTi" w:hAnsi="Book Antiqua"/>
          <w:sz w:val="22"/>
          <w:szCs w:val="22"/>
          <w:lang w:eastAsia="zh-TW"/>
        </w:rPr>
        <w:t xml:space="preserve">search Grants Council Hong Kong; </w:t>
      </w:r>
      <w:r w:rsidR="00864DB9">
        <w:rPr>
          <w:rFonts w:ascii="Book Antiqua" w:eastAsia="KaiTi" w:hAnsi="Book Antiqua"/>
          <w:sz w:val="22"/>
          <w:szCs w:val="22"/>
          <w:lang w:eastAsia="zh-TW"/>
        </w:rPr>
        <w:t>etc</w:t>
      </w:r>
      <w:r w:rsidR="00B1210A" w:rsidRPr="0018654A">
        <w:rPr>
          <w:rFonts w:ascii="Book Antiqua" w:eastAsia="KaiTi" w:hAnsi="Book Antiqua"/>
          <w:sz w:val="22"/>
          <w:szCs w:val="22"/>
          <w:lang w:eastAsia="zh-TW"/>
        </w:rPr>
        <w:t>.</w:t>
      </w:r>
    </w:p>
    <w:p w14:paraId="709C2D72" w14:textId="77777777" w:rsidR="0067384C" w:rsidRPr="0018654A" w:rsidRDefault="0067384C" w:rsidP="0067384C">
      <w:pPr>
        <w:numPr>
          <w:ilvl w:val="0"/>
          <w:numId w:val="9"/>
        </w:numPr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External reviewer of tenure promotion or reappointment</w:t>
      </w:r>
      <w:r w:rsidR="008559F4" w:rsidRPr="0018654A">
        <w:rPr>
          <w:rFonts w:ascii="Book Antiqua" w:eastAsia="KaiTi" w:hAnsi="Book Antiqua"/>
          <w:sz w:val="22"/>
          <w:szCs w:val="22"/>
        </w:rPr>
        <w:t xml:space="preserve"> for</w:t>
      </w:r>
      <w:r w:rsidRPr="0018654A">
        <w:rPr>
          <w:rFonts w:ascii="Book Antiqua" w:eastAsia="KaiTi" w:hAnsi="Book Antiqua"/>
          <w:sz w:val="22"/>
          <w:szCs w:val="22"/>
        </w:rPr>
        <w:t xml:space="preserve"> US and </w:t>
      </w:r>
      <w:r w:rsidR="00987B3A" w:rsidRPr="0018654A">
        <w:rPr>
          <w:rFonts w:ascii="Book Antiqua" w:eastAsia="KaiTi" w:hAnsi="Book Antiqua"/>
          <w:sz w:val="22"/>
          <w:szCs w:val="22"/>
        </w:rPr>
        <w:t>East Asia</w:t>
      </w:r>
      <w:r w:rsidR="003D52C6" w:rsidRPr="0018654A">
        <w:rPr>
          <w:rFonts w:ascii="Book Antiqua" w:eastAsia="KaiTi" w:hAnsi="Book Antiqua"/>
          <w:sz w:val="22"/>
          <w:szCs w:val="22"/>
        </w:rPr>
        <w:t>n</w:t>
      </w:r>
      <w:r w:rsidR="00987B3A" w:rsidRPr="0018654A">
        <w:rPr>
          <w:rFonts w:ascii="Book Antiqua" w:eastAsia="KaiTi" w:hAnsi="Book Antiqua"/>
          <w:sz w:val="22"/>
          <w:szCs w:val="22"/>
        </w:rPr>
        <w:t xml:space="preserve"> academic institutions</w:t>
      </w:r>
      <w:r w:rsidR="00115FE4" w:rsidRPr="0018654A">
        <w:rPr>
          <w:rFonts w:ascii="Book Antiqua" w:eastAsia="KaiTi" w:hAnsi="Book Antiqua"/>
          <w:sz w:val="22"/>
          <w:szCs w:val="22"/>
        </w:rPr>
        <w:t xml:space="preserve"> including</w:t>
      </w:r>
      <w:r w:rsidR="00987B3A" w:rsidRPr="0018654A">
        <w:rPr>
          <w:rFonts w:ascii="Book Antiqua" w:eastAsia="KaiTi" w:hAnsi="Book Antiqua"/>
          <w:sz w:val="22"/>
          <w:szCs w:val="22"/>
        </w:rPr>
        <w:t xml:space="preserve"> University of Oregon, Boston University, Princeton University, Rutgers University, University of Kentucky</w:t>
      </w:r>
      <w:r w:rsidR="00527D91" w:rsidRPr="0018654A">
        <w:rPr>
          <w:rFonts w:ascii="Book Antiqua" w:eastAsia="KaiTi" w:hAnsi="Book Antiqua"/>
          <w:sz w:val="22"/>
          <w:szCs w:val="22"/>
        </w:rPr>
        <w:t xml:space="preserve">, </w:t>
      </w:r>
      <w:r w:rsidR="00791E59" w:rsidRPr="0018654A">
        <w:rPr>
          <w:rFonts w:ascii="Book Antiqua" w:eastAsia="KaiTi" w:hAnsi="Book Antiqua"/>
          <w:sz w:val="22"/>
          <w:szCs w:val="22"/>
        </w:rPr>
        <w:t xml:space="preserve">University of Texas, UCLA, University of Minnesota, </w:t>
      </w:r>
      <w:r w:rsidR="00B1210A" w:rsidRPr="0018654A">
        <w:rPr>
          <w:rFonts w:ascii="Book Antiqua" w:eastAsia="KaiTi" w:hAnsi="Book Antiqua"/>
          <w:sz w:val="22"/>
          <w:szCs w:val="22"/>
        </w:rPr>
        <w:t>Academia Sinic</w:t>
      </w:r>
      <w:r w:rsidR="00AA377D" w:rsidRPr="0018654A">
        <w:rPr>
          <w:rFonts w:ascii="Book Antiqua" w:eastAsia="KaiTi" w:hAnsi="Book Antiqua"/>
          <w:sz w:val="22"/>
          <w:szCs w:val="22"/>
        </w:rPr>
        <w:t>a; and others</w:t>
      </w:r>
      <w:r w:rsidR="00B1210A" w:rsidRPr="0018654A">
        <w:rPr>
          <w:rFonts w:ascii="Book Antiqua" w:eastAsia="KaiTi" w:hAnsi="Book Antiqua"/>
          <w:sz w:val="22"/>
          <w:szCs w:val="22"/>
        </w:rPr>
        <w:t>.</w:t>
      </w:r>
    </w:p>
    <w:p w14:paraId="32885332" w14:textId="77777777" w:rsidR="0067384C" w:rsidRPr="0018654A" w:rsidRDefault="0067384C" w:rsidP="0067384C">
      <w:pPr>
        <w:rPr>
          <w:rFonts w:ascii="Book Antiqua" w:eastAsia="KaiTi" w:hAnsi="Book Antiqua"/>
          <w:b/>
          <w:sz w:val="22"/>
          <w:szCs w:val="22"/>
        </w:rPr>
      </w:pPr>
    </w:p>
    <w:p w14:paraId="32EC647B" w14:textId="1F672609" w:rsidR="0067384C" w:rsidRPr="0018654A" w:rsidRDefault="005A2301" w:rsidP="0067384C">
      <w:pPr>
        <w:spacing w:line="280" w:lineRule="exact"/>
        <w:rPr>
          <w:rFonts w:ascii="Book Antiqua" w:eastAsia="KaiTi" w:hAnsi="Book Antiqua"/>
          <w:b/>
          <w:sz w:val="22"/>
          <w:szCs w:val="22"/>
        </w:rPr>
      </w:pPr>
      <w:r>
        <w:rPr>
          <w:rFonts w:ascii="Book Antiqua" w:eastAsia="KaiTi" w:hAnsi="Book Antiqua"/>
          <w:b/>
          <w:sz w:val="22"/>
          <w:szCs w:val="22"/>
        </w:rPr>
        <w:t xml:space="preserve">Some Media </w:t>
      </w:r>
      <w:r w:rsidR="00306EEE">
        <w:rPr>
          <w:rFonts w:ascii="Book Antiqua" w:eastAsia="KaiTi" w:hAnsi="Book Antiqua"/>
          <w:b/>
          <w:sz w:val="22"/>
          <w:szCs w:val="22"/>
        </w:rPr>
        <w:t>Interviews</w:t>
      </w:r>
      <w:r w:rsidR="0067384C" w:rsidRPr="0018654A">
        <w:rPr>
          <w:rFonts w:ascii="Book Antiqua" w:eastAsia="KaiTi" w:hAnsi="Book Antiqua"/>
          <w:b/>
          <w:sz w:val="22"/>
          <w:szCs w:val="22"/>
        </w:rPr>
        <w:t xml:space="preserve"> </w:t>
      </w:r>
    </w:p>
    <w:p w14:paraId="315B1D6D" w14:textId="05894748" w:rsidR="00306EEE" w:rsidRDefault="00306EEE" w:rsidP="00A00025">
      <w:pPr>
        <w:pStyle w:val="ListParagraph"/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2024. Podcast interview with Chen Luyu</w:t>
      </w:r>
      <w:r w:rsidR="004F1CDD">
        <w:rPr>
          <w:rFonts w:ascii="Book Antiqua" w:eastAsia="KaiTi" w:hAnsi="Book Antiqua"/>
          <w:sz w:val="22"/>
          <w:szCs w:val="22"/>
        </w:rPr>
        <w:t xml:space="preserve"> </w:t>
      </w:r>
      <w:hyperlink r:id="rId11" w:history="1">
        <w:r w:rsidR="004F1CDD">
          <w:rPr>
            <w:rStyle w:val="Hyperlink"/>
            <w:rFonts w:ascii="Book Antiqua" w:eastAsia="KaiTi" w:hAnsi="Book Antiqua"/>
            <w:sz w:val="22"/>
            <w:szCs w:val="22"/>
          </w:rPr>
          <w:t>Flowers on the Rock Podcast Series</w:t>
        </w:r>
      </w:hyperlink>
    </w:p>
    <w:p w14:paraId="2E3D09E4" w14:textId="532AF08C" w:rsidR="00A00025" w:rsidRPr="005245DA" w:rsidRDefault="00A00025" w:rsidP="00A00025">
      <w:pPr>
        <w:pStyle w:val="ListParagraph"/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 xml:space="preserve">2023. </w:t>
      </w:r>
      <w:r>
        <w:rPr>
          <w:rFonts w:ascii="Book Antiqua" w:eastAsia="KaiTi" w:hAnsi="Book Antiqua" w:hint="eastAsia"/>
          <w:sz w:val="22"/>
          <w:szCs w:val="22"/>
        </w:rPr>
        <w:t>China</w:t>
      </w:r>
      <w:r>
        <w:rPr>
          <w:rFonts w:ascii="Book Antiqua" w:eastAsia="KaiTi" w:hAnsi="Book Antiqua"/>
          <w:sz w:val="22"/>
          <w:szCs w:val="22"/>
        </w:rPr>
        <w:t xml:space="preserve"> News Weekly </w:t>
      </w:r>
      <w:r w:rsidRPr="005245DA">
        <w:rPr>
          <w:rFonts w:ascii="Book Antiqua" w:eastAsia="KaiTi" w:hAnsi="Book Antiqua"/>
          <w:sz w:val="22"/>
          <w:szCs w:val="22"/>
        </w:rPr>
        <w:t>中国新闻周刊</w:t>
      </w:r>
      <w:r>
        <w:fldChar w:fldCharType="begin"/>
      </w:r>
      <w:r>
        <w:instrText>HYPERLINK "https://mp.weixin.qq.com/s/wmG4rEFZagZ-yn2fhCGBjg"</w:instrText>
      </w:r>
      <w:r>
        <w:fldChar w:fldCharType="separate"/>
      </w:r>
      <w:r>
        <w:rPr>
          <w:rStyle w:val="Hyperlink"/>
          <w:rFonts w:ascii="Book Antiqua" w:eastAsia="KaiTi" w:hAnsi="Book Antiqua"/>
          <w:sz w:val="22"/>
          <w:szCs w:val="22"/>
        </w:rPr>
        <w:t>专访</w:t>
      </w:r>
      <w:r>
        <w:fldChar w:fldCharType="end"/>
      </w:r>
      <w:r>
        <w:rPr>
          <w:rFonts w:ascii="Book Antiqua" w:eastAsia="KaiTi" w:hAnsi="Book Antiqua"/>
          <w:sz w:val="22"/>
          <w:szCs w:val="22"/>
        </w:rPr>
        <w:t xml:space="preserve"> </w:t>
      </w:r>
    </w:p>
    <w:p w14:paraId="6AF45CA7" w14:textId="0575308C" w:rsidR="005245DA" w:rsidRPr="005245DA" w:rsidRDefault="00A00025" w:rsidP="005245DA">
      <w:pPr>
        <w:pStyle w:val="ListParagraph"/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 w:hint="eastAsia"/>
          <w:sz w:val="22"/>
          <w:szCs w:val="22"/>
        </w:rPr>
        <w:t>2</w:t>
      </w:r>
      <w:r>
        <w:rPr>
          <w:rFonts w:ascii="Book Antiqua" w:eastAsia="KaiTi" w:hAnsi="Book Antiqua"/>
          <w:sz w:val="22"/>
          <w:szCs w:val="22"/>
        </w:rPr>
        <w:t xml:space="preserve">022. </w:t>
      </w:r>
      <w:r w:rsidR="005245DA" w:rsidRPr="005245DA">
        <w:rPr>
          <w:rFonts w:ascii="Book Antiqua" w:eastAsia="KaiTi" w:hAnsi="Book Antiqua"/>
          <w:sz w:val="22"/>
          <w:szCs w:val="22"/>
        </w:rPr>
        <w:t>三联学术通讯</w:t>
      </w:r>
      <w:r w:rsidR="005245DA">
        <w:rPr>
          <w:rFonts w:ascii="Book Antiqua" w:eastAsia="KaiTi" w:hAnsi="Book Antiqua"/>
          <w:sz w:val="22"/>
          <w:szCs w:val="22"/>
        </w:rPr>
        <w:t xml:space="preserve">: </w:t>
      </w:r>
      <w:r w:rsidR="005245DA" w:rsidRPr="005245DA">
        <w:rPr>
          <w:rFonts w:ascii="Book Antiqua" w:eastAsia="KaiTi" w:hAnsi="Book Antiqua"/>
          <w:sz w:val="22"/>
          <w:szCs w:val="22"/>
        </w:rPr>
        <w:t>七个问题</w:t>
      </w:r>
      <w:r w:rsidR="005245DA">
        <w:fldChar w:fldCharType="begin"/>
      </w:r>
      <w:r w:rsidR="005245DA">
        <w:instrText>HYPERLINK "https://mp.weixin.qq.com/s?__biz=MzkzODMzNDI3Ng==&amp;mid=2247533357&amp;idx=1&amp;sn=853f246fa31719f161696ff0a52ffb6c&amp;chksm=c283c206f5f44b10fed654d29cc9a42f0b99d10ea8a81237c6632c5cb9be9495f654d6a59b20&amp;token=1787743658&amp;lang=zh_CN" \l "rd"</w:instrText>
      </w:r>
      <w:r w:rsidR="005245DA">
        <w:fldChar w:fldCharType="separate"/>
      </w:r>
      <w:r w:rsidR="005245DA" w:rsidRPr="005245DA">
        <w:rPr>
          <w:rStyle w:val="Hyperlink"/>
          <w:rFonts w:ascii="Book Antiqua" w:eastAsia="KaiTi" w:hAnsi="Book Antiqua"/>
          <w:sz w:val="22"/>
          <w:szCs w:val="22"/>
        </w:rPr>
        <w:t>Seven Questions With Xiaofei Tian</w:t>
      </w:r>
      <w:r w:rsidR="005245DA">
        <w:fldChar w:fldCharType="end"/>
      </w:r>
    </w:p>
    <w:p w14:paraId="3B93750B" w14:textId="32055CEC" w:rsidR="005245DA" w:rsidRPr="005245DA" w:rsidRDefault="00A00025" w:rsidP="005245DA">
      <w:pPr>
        <w:pStyle w:val="ListParagraph"/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 w:hint="eastAsia"/>
          <w:sz w:val="22"/>
          <w:szCs w:val="22"/>
        </w:rPr>
        <w:t>2</w:t>
      </w:r>
      <w:r>
        <w:rPr>
          <w:rFonts w:ascii="Book Antiqua" w:eastAsia="KaiTi" w:hAnsi="Book Antiqua"/>
          <w:sz w:val="22"/>
          <w:szCs w:val="22"/>
        </w:rPr>
        <w:t xml:space="preserve">022. </w:t>
      </w:r>
      <w:r w:rsidR="005245DA">
        <w:rPr>
          <w:rFonts w:ascii="Book Antiqua" w:eastAsia="KaiTi" w:hAnsi="Book Antiqua" w:hint="eastAsia"/>
          <w:sz w:val="22"/>
          <w:szCs w:val="22"/>
        </w:rPr>
        <w:t>学人专访</w:t>
      </w:r>
      <w:r w:rsidR="005245DA">
        <w:rPr>
          <w:rFonts w:ascii="Book Antiqua" w:eastAsia="KaiTi" w:hAnsi="Book Antiqua" w:hint="eastAsia"/>
          <w:sz w:val="22"/>
          <w:szCs w:val="22"/>
        </w:rPr>
        <w:t>:</w:t>
      </w:r>
      <w:r w:rsidR="005245DA">
        <w:rPr>
          <w:rFonts w:ascii="Book Antiqua" w:eastAsia="KaiTi" w:hAnsi="Book Antiqua"/>
          <w:sz w:val="22"/>
          <w:szCs w:val="22"/>
        </w:rPr>
        <w:t xml:space="preserve"> </w:t>
      </w:r>
      <w:hyperlink r:id="rId12" w:history="1">
        <w:r w:rsidR="005245DA" w:rsidRPr="005245DA">
          <w:rPr>
            <w:rStyle w:val="Hyperlink"/>
            <w:rFonts w:ascii="Book Antiqua" w:eastAsia="KaiTi" w:hAnsi="Book Antiqua"/>
            <w:sz w:val="22"/>
            <w:szCs w:val="22"/>
          </w:rPr>
          <w:t xml:space="preserve">Deconstruction and Imagination: An Interview with </w:t>
        </w:r>
        <w:r w:rsidR="005245DA" w:rsidRPr="005245DA">
          <w:rPr>
            <w:rStyle w:val="Hyperlink"/>
            <w:rFonts w:ascii="Book Antiqua" w:eastAsia="KaiTi" w:hAnsi="Book Antiqua"/>
            <w:sz w:val="22"/>
            <w:szCs w:val="22"/>
          </w:rPr>
          <w:t>學人</w:t>
        </w:r>
        <w:r w:rsidR="005245DA" w:rsidRPr="005245DA">
          <w:rPr>
            <w:rStyle w:val="Hyperlink"/>
            <w:rFonts w:ascii="Book Antiqua" w:eastAsia="KaiTi" w:hAnsi="Book Antiqua"/>
            <w:sz w:val="22"/>
            <w:szCs w:val="22"/>
          </w:rPr>
          <w:t>Scholar</w:t>
        </w:r>
      </w:hyperlink>
    </w:p>
    <w:p w14:paraId="22FE02EF" w14:textId="7CB97F80" w:rsidR="005245DA" w:rsidRPr="005245DA" w:rsidRDefault="00A00025" w:rsidP="00CC46CF">
      <w:pPr>
        <w:pStyle w:val="ListParagraph"/>
        <w:numPr>
          <w:ilvl w:val="0"/>
          <w:numId w:val="1"/>
        </w:numPr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 w:hint="eastAsia"/>
          <w:sz w:val="22"/>
          <w:szCs w:val="22"/>
        </w:rPr>
        <w:t>2</w:t>
      </w:r>
      <w:r>
        <w:rPr>
          <w:rFonts w:ascii="Book Antiqua" w:eastAsia="KaiTi" w:hAnsi="Book Antiqua"/>
          <w:sz w:val="22"/>
          <w:szCs w:val="22"/>
        </w:rPr>
        <w:t xml:space="preserve">022. </w:t>
      </w:r>
      <w:r w:rsidR="005245DA" w:rsidRPr="005245DA">
        <w:rPr>
          <w:rFonts w:ascii="Book Antiqua" w:eastAsia="KaiTi" w:hAnsi="Book Antiqua"/>
          <w:sz w:val="22"/>
          <w:szCs w:val="22"/>
        </w:rPr>
        <w:t>新周刊</w:t>
      </w:r>
      <w:proofErr w:type="spellStart"/>
      <w:r w:rsidR="005245DA">
        <w:rPr>
          <w:rFonts w:ascii="Book Antiqua" w:eastAsia="KaiTi" w:hAnsi="Book Antiqua" w:hint="eastAsia"/>
          <w:sz w:val="22"/>
          <w:szCs w:val="22"/>
        </w:rPr>
        <w:t>zhuanfang</w:t>
      </w:r>
      <w:proofErr w:type="spellEnd"/>
      <w:r w:rsidR="005245DA">
        <w:rPr>
          <w:rFonts w:ascii="Book Antiqua" w:eastAsia="KaiTi" w:hAnsi="Book Antiqua" w:hint="eastAsia"/>
          <w:sz w:val="22"/>
          <w:szCs w:val="22"/>
        </w:rPr>
        <w:t xml:space="preserve"> </w:t>
      </w:r>
      <w:r w:rsidR="005245DA">
        <w:rPr>
          <w:rFonts w:ascii="Book Antiqua" w:eastAsia="KaiTi" w:hAnsi="Book Antiqua"/>
          <w:sz w:val="22"/>
          <w:szCs w:val="22"/>
        </w:rPr>
        <w:t>(</w:t>
      </w:r>
      <w:r w:rsidR="005245DA" w:rsidRPr="005245DA">
        <w:rPr>
          <w:rFonts w:ascii="Book Antiqua" w:eastAsia="KaiTi" w:hAnsi="Book Antiqua"/>
          <w:sz w:val="22"/>
          <w:szCs w:val="22"/>
        </w:rPr>
        <w:t>No. 611</w:t>
      </w:r>
      <w:r w:rsidR="005245DA">
        <w:rPr>
          <w:rFonts w:ascii="Book Antiqua" w:eastAsia="KaiTi" w:hAnsi="Book Antiqua"/>
          <w:sz w:val="22"/>
          <w:szCs w:val="22"/>
        </w:rPr>
        <w:t>)</w:t>
      </w:r>
      <w:r w:rsidR="005245DA">
        <w:rPr>
          <w:rFonts w:ascii="Book Antiqua" w:eastAsia="KaiTi" w:hAnsi="Book Antiqua" w:hint="eastAsia"/>
          <w:sz w:val="22"/>
          <w:szCs w:val="22"/>
        </w:rPr>
        <w:t>:</w:t>
      </w:r>
      <w:r w:rsidR="005245DA">
        <w:rPr>
          <w:rFonts w:ascii="Book Antiqua" w:eastAsia="KaiTi" w:hAnsi="Book Antiqua"/>
          <w:sz w:val="22"/>
          <w:szCs w:val="22"/>
        </w:rPr>
        <w:t xml:space="preserve"> </w:t>
      </w:r>
      <w:hyperlink r:id="rId13" w:history="1">
        <w:r w:rsidR="005245DA" w:rsidRPr="005245DA">
          <w:rPr>
            <w:rStyle w:val="Hyperlink"/>
            <w:rFonts w:ascii="Book Antiqua" w:eastAsia="KaiTi" w:hAnsi="Book Antiqua"/>
            <w:sz w:val="22"/>
            <w:szCs w:val="22"/>
          </w:rPr>
          <w:t>建安与三国，一场文武交叠的历史建构</w:t>
        </w:r>
      </w:hyperlink>
    </w:p>
    <w:p w14:paraId="31D788D1" w14:textId="2341AD1E" w:rsidR="00511D30" w:rsidRPr="005245DA" w:rsidRDefault="00A00025" w:rsidP="0067384C">
      <w:pPr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  <w:lang w:eastAsia="zh-TW"/>
        </w:rPr>
      </w:pPr>
      <w:r>
        <w:rPr>
          <w:rFonts w:ascii="Book Antiqua" w:eastAsia="KaiTi" w:hAnsi="Book Antiqua"/>
          <w:sz w:val="22"/>
          <w:szCs w:val="22"/>
          <w:lang w:eastAsia="zh-TW"/>
        </w:rPr>
        <w:t xml:space="preserve">2020. </w:t>
      </w:r>
      <w:r w:rsidR="00157900" w:rsidRPr="005245DA">
        <w:rPr>
          <w:rFonts w:ascii="Book Antiqua" w:eastAsia="KaiTi" w:hAnsi="Book Antiqua"/>
          <w:sz w:val="22"/>
          <w:szCs w:val="22"/>
          <w:lang w:eastAsia="zh-TW"/>
        </w:rPr>
        <w:t>“</w:t>
      </w:r>
      <w:r w:rsidR="00157900" w:rsidRPr="005245DA">
        <w:rPr>
          <w:rFonts w:ascii="Book Antiqua" w:eastAsia="KaiTi" w:hAnsi="Book Antiqua"/>
          <w:sz w:val="22"/>
          <w:szCs w:val="22"/>
          <w:lang w:eastAsia="zh-TW"/>
        </w:rPr>
        <w:t>以詩歌為主線研究中國文學</w:t>
      </w:r>
      <w:r w:rsidR="00157900" w:rsidRPr="005245DA">
        <w:rPr>
          <w:rFonts w:ascii="Book Antiqua" w:eastAsia="KaiTi" w:hAnsi="Book Antiqua"/>
          <w:sz w:val="22"/>
          <w:szCs w:val="22"/>
          <w:lang w:eastAsia="zh-TW"/>
        </w:rPr>
        <w:t xml:space="preserve">.” </w:t>
      </w:r>
      <w:r w:rsidRPr="00A00025">
        <w:rPr>
          <w:rFonts w:ascii="Book Antiqua" w:eastAsia="KaiTi" w:hAnsi="Book Antiqua"/>
          <w:i/>
          <w:iCs/>
          <w:sz w:val="22"/>
          <w:szCs w:val="22"/>
          <w:lang w:eastAsia="zh-TW"/>
        </w:rPr>
        <w:t>Journal of</w:t>
      </w:r>
      <w:r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>
        <w:rPr>
          <w:rFonts w:ascii="Book Antiqua" w:eastAsia="KaiTi" w:hAnsi="Book Antiqua"/>
          <w:i/>
          <w:sz w:val="22"/>
          <w:szCs w:val="22"/>
          <w:lang w:eastAsia="zh-TW"/>
        </w:rPr>
        <w:t>Chinese Social Sciences</w:t>
      </w:r>
      <w:r w:rsidR="003466DF" w:rsidRPr="005245DA">
        <w:rPr>
          <w:rFonts w:ascii="Book Antiqua" w:eastAsia="KaiTi" w:hAnsi="Book Antiqua"/>
          <w:i/>
          <w:sz w:val="22"/>
          <w:szCs w:val="22"/>
          <w:lang w:eastAsia="zh-TW"/>
        </w:rPr>
        <w:t xml:space="preserve"> </w:t>
      </w:r>
      <w:r w:rsidR="003466DF" w:rsidRPr="005245DA">
        <w:rPr>
          <w:rFonts w:ascii="Book Antiqua" w:eastAsia="KaiTi" w:hAnsi="Book Antiqua"/>
          <w:sz w:val="22"/>
          <w:szCs w:val="22"/>
          <w:lang w:eastAsia="zh-TW"/>
        </w:rPr>
        <w:t>中國社會科學報</w:t>
      </w:r>
      <w:r w:rsidR="00157900" w:rsidRPr="005245DA">
        <w:rPr>
          <w:rFonts w:ascii="Book Antiqua" w:eastAsia="KaiTi" w:hAnsi="Book Antiqua"/>
          <w:sz w:val="22"/>
          <w:szCs w:val="22"/>
          <w:lang w:eastAsia="zh-TW"/>
        </w:rPr>
        <w:t xml:space="preserve"> (</w:t>
      </w:r>
      <w:hyperlink r:id="rId14" w:history="1">
        <w:r w:rsidR="005245DA" w:rsidRPr="005245DA">
          <w:rPr>
            <w:rStyle w:val="Hyperlink"/>
            <w:rFonts w:ascii="Book Antiqua" w:eastAsia="KaiTi" w:hAnsi="Book Antiqua"/>
            <w:sz w:val="22"/>
            <w:szCs w:val="22"/>
            <w:lang w:eastAsia="zh-TW"/>
          </w:rPr>
          <w:t>link</w:t>
        </w:r>
      </w:hyperlink>
      <w:r w:rsidR="00157900" w:rsidRPr="005245DA">
        <w:rPr>
          <w:rFonts w:ascii="Book Antiqua" w:eastAsia="KaiTi" w:hAnsi="Book Antiqua"/>
          <w:sz w:val="22"/>
          <w:szCs w:val="22"/>
          <w:lang w:eastAsia="zh-TW"/>
        </w:rPr>
        <w:t>)</w:t>
      </w:r>
      <w:r w:rsidR="003466DF" w:rsidRPr="005245D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</w:p>
    <w:p w14:paraId="34A8945E" w14:textId="77777777" w:rsidR="00CB5A62" w:rsidRPr="0018654A" w:rsidRDefault="00CB5A62" w:rsidP="0067384C">
      <w:pPr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在微蟲世界中拓展人文視界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.” </w:t>
      </w:r>
      <w:r w:rsidRPr="0018654A">
        <w:rPr>
          <w:rFonts w:ascii="Book Antiqua" w:eastAsia="KaiTi" w:hAnsi="Book Antiqua"/>
          <w:i/>
          <w:sz w:val="22"/>
          <w:szCs w:val="22"/>
        </w:rPr>
        <w:t xml:space="preserve">Xin jing bao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shuping</w:t>
      </w:r>
      <w:proofErr w:type="spellEnd"/>
      <w:r w:rsidRPr="0018654A">
        <w:rPr>
          <w:rFonts w:ascii="Book Antiqua" w:eastAsia="KaiTi" w:hAnsi="Book Antiqua"/>
          <w:i/>
          <w:sz w:val="22"/>
          <w:szCs w:val="22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zhoukan</w:t>
      </w:r>
      <w:proofErr w:type="spellEnd"/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新京報書評周刊</w:t>
      </w:r>
      <w:r w:rsidRPr="0018654A">
        <w:rPr>
          <w:rFonts w:ascii="Book Antiqua" w:eastAsia="KaiTi" w:hAnsi="Book Antiqua"/>
          <w:sz w:val="22"/>
          <w:szCs w:val="22"/>
        </w:rPr>
        <w:t>. October 29, 2016.</w:t>
      </w:r>
    </w:p>
    <w:p w14:paraId="425096D7" w14:textId="77777777" w:rsidR="0067384C" w:rsidRPr="0018654A" w:rsidRDefault="0047478E" w:rsidP="0067384C">
      <w:pPr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“</w:t>
      </w:r>
      <w:r w:rsidR="0067384C" w:rsidRPr="0018654A">
        <w:rPr>
          <w:rFonts w:ascii="Book Antiqua" w:eastAsia="KaiTi" w:hAnsi="Book Antiqua"/>
          <w:sz w:val="22"/>
          <w:szCs w:val="22"/>
          <w:lang w:eastAsia="zh-TW"/>
        </w:rPr>
        <w:t>沒有通讀大量全集不應寫文學史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.”</w:t>
      </w:r>
      <w:r w:rsidR="0067384C"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67384C" w:rsidRPr="0018654A">
        <w:rPr>
          <w:rFonts w:ascii="Book Antiqua" w:eastAsia="KaiTi" w:hAnsi="Book Antiqua"/>
          <w:i/>
          <w:sz w:val="22"/>
          <w:szCs w:val="22"/>
        </w:rPr>
        <w:t xml:space="preserve">Shenzhen </w:t>
      </w:r>
      <w:proofErr w:type="spellStart"/>
      <w:r w:rsidR="0067384C" w:rsidRPr="0018654A">
        <w:rPr>
          <w:rFonts w:ascii="Book Antiqua" w:eastAsia="KaiTi" w:hAnsi="Book Antiqua"/>
          <w:i/>
          <w:sz w:val="22"/>
          <w:szCs w:val="22"/>
        </w:rPr>
        <w:t>shangbao</w:t>
      </w:r>
      <w:proofErr w:type="spellEnd"/>
      <w:r w:rsidR="0067384C" w:rsidRPr="0018654A">
        <w:rPr>
          <w:rFonts w:ascii="Book Antiqua" w:eastAsia="KaiTi" w:hAnsi="Book Antiqua"/>
          <w:sz w:val="22"/>
          <w:szCs w:val="22"/>
        </w:rPr>
        <w:t xml:space="preserve"> </w:t>
      </w:r>
      <w:r w:rsidR="0067384C" w:rsidRPr="0018654A">
        <w:rPr>
          <w:rFonts w:ascii="Book Antiqua" w:eastAsia="KaiTi" w:hAnsi="Book Antiqua"/>
          <w:sz w:val="22"/>
          <w:szCs w:val="22"/>
        </w:rPr>
        <w:t>深圳商報</w:t>
      </w:r>
      <w:r w:rsidR="0067384C" w:rsidRPr="0018654A">
        <w:rPr>
          <w:rFonts w:ascii="Book Antiqua" w:eastAsia="KaiTi" w:hAnsi="Book Antiqua"/>
          <w:sz w:val="22"/>
          <w:szCs w:val="22"/>
        </w:rPr>
        <w:t>. December 2014.</w:t>
      </w:r>
    </w:p>
    <w:p w14:paraId="28B794E4" w14:textId="17342335" w:rsidR="0067384C" w:rsidRDefault="0067384C" w:rsidP="0067384C">
      <w:pPr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 xml:space="preserve">Interview upon the publication of the Chinese edition of the </w:t>
      </w:r>
      <w:r w:rsidRPr="0018654A">
        <w:rPr>
          <w:rFonts w:ascii="Book Antiqua" w:eastAsia="KaiTi" w:hAnsi="Book Antiqua"/>
          <w:i/>
          <w:sz w:val="22"/>
          <w:szCs w:val="22"/>
        </w:rPr>
        <w:t>Cambridge History of Chinese Literature</w:t>
      </w:r>
      <w:r w:rsidRPr="0018654A">
        <w:rPr>
          <w:rFonts w:ascii="Book Antiqua" w:eastAsia="KaiTi" w:hAnsi="Book Antiqua"/>
          <w:sz w:val="22"/>
          <w:szCs w:val="22"/>
        </w:rPr>
        <w:t xml:space="preserve">, in </w:t>
      </w:r>
      <w:r w:rsidRPr="0018654A">
        <w:rPr>
          <w:rFonts w:ascii="Book Antiqua" w:eastAsia="KaiTi" w:hAnsi="Book Antiqua"/>
          <w:i/>
          <w:sz w:val="22"/>
          <w:szCs w:val="22"/>
        </w:rPr>
        <w:t>Dongfang Daily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東方早報</w:t>
      </w:r>
      <w:r w:rsidRPr="0018654A">
        <w:rPr>
          <w:rFonts w:ascii="Book Antiqua" w:eastAsia="KaiTi" w:hAnsi="Book Antiqua"/>
          <w:sz w:val="22"/>
          <w:szCs w:val="22"/>
        </w:rPr>
        <w:t>. July 19, 2013.</w:t>
      </w:r>
    </w:p>
    <w:p w14:paraId="364A0037" w14:textId="4D235757" w:rsidR="005A2301" w:rsidRPr="005A2301" w:rsidRDefault="005A2301" w:rsidP="005A2301">
      <w:pPr>
        <w:pStyle w:val="ListParagraph"/>
        <w:numPr>
          <w:ilvl w:val="0"/>
          <w:numId w:val="1"/>
        </w:numPr>
        <w:rPr>
          <w:rFonts w:eastAsiaTheme="minorEastAsia"/>
          <w:sz w:val="22"/>
        </w:rPr>
      </w:pPr>
      <w:hyperlink r:id="rId15" w:history="1">
        <w:r>
          <w:rPr>
            <w:rStyle w:val="Hyperlink"/>
          </w:rPr>
          <w:t>Visionary Journeys: Podcast Interview with Tian Xiaofei</w:t>
        </w:r>
      </w:hyperlink>
    </w:p>
    <w:p w14:paraId="25D7C00D" w14:textId="77777777" w:rsidR="0067384C" w:rsidRPr="0018654A" w:rsidRDefault="0067384C" w:rsidP="0067384C">
      <w:pPr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</w:rPr>
        <w:t>文學史的書寫與教學</w:t>
      </w:r>
      <w:r w:rsidRPr="0018654A">
        <w:rPr>
          <w:rFonts w:ascii="Book Antiqua" w:eastAsia="KaiTi" w:hAnsi="Book Antiqua"/>
          <w:sz w:val="22"/>
          <w:szCs w:val="22"/>
        </w:rPr>
        <w:t xml:space="preserve">. Round table discussion with faculty of the Chinese Department at Peking University. </w:t>
      </w:r>
      <w:r w:rsidRPr="0018654A">
        <w:rPr>
          <w:rFonts w:ascii="Book Antiqua" w:eastAsia="KaiTi" w:hAnsi="Book Antiqua"/>
          <w:i/>
          <w:sz w:val="22"/>
          <w:szCs w:val="22"/>
        </w:rPr>
        <w:t>Modern China</w:t>
      </w:r>
      <w:r w:rsidR="0047478E"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</w:rPr>
        <w:t>現代中國</w:t>
      </w:r>
      <w:r w:rsidR="0047478E" w:rsidRPr="0018654A">
        <w:rPr>
          <w:rFonts w:ascii="Book Antiqua" w:eastAsia="KaiTi" w:hAnsi="Book Antiqua"/>
          <w:sz w:val="22"/>
          <w:szCs w:val="22"/>
        </w:rPr>
        <w:t xml:space="preserve">. </w:t>
      </w:r>
      <w:r w:rsidR="00115FE4" w:rsidRPr="0018654A">
        <w:rPr>
          <w:rFonts w:ascii="Book Antiqua" w:eastAsia="KaiTi" w:hAnsi="Book Antiqua"/>
          <w:sz w:val="22"/>
          <w:szCs w:val="22"/>
        </w:rPr>
        <w:t>13 (Nov. 2010): 1–</w:t>
      </w:r>
      <w:r w:rsidRPr="0018654A">
        <w:rPr>
          <w:rFonts w:ascii="Book Antiqua" w:eastAsia="KaiTi" w:hAnsi="Book Antiqua"/>
          <w:sz w:val="22"/>
          <w:szCs w:val="22"/>
        </w:rPr>
        <w:t>23.</w:t>
      </w:r>
    </w:p>
    <w:p w14:paraId="60EF88AA" w14:textId="77777777" w:rsidR="0067384C" w:rsidRPr="0018654A" w:rsidRDefault="0067384C" w:rsidP="0067384C">
      <w:pPr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田曉菲談學術研究和學術評論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i/>
          <w:sz w:val="22"/>
          <w:szCs w:val="22"/>
        </w:rPr>
        <w:t>Shanghai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 Book Review</w:t>
      </w:r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(</w:t>
      </w:r>
      <w:r w:rsidRPr="0018654A">
        <w:rPr>
          <w:rFonts w:ascii="Book Antiqua" w:eastAsia="KaiTi" w:hAnsi="Book Antiqua"/>
          <w:i/>
          <w:sz w:val="22"/>
          <w:szCs w:val="22"/>
          <w:lang w:eastAsia="zh-TW"/>
        </w:rPr>
        <w:t xml:space="preserve">Shanghai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shuping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上海書評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)</w:t>
      </w:r>
      <w:r w:rsidR="0047478E" w:rsidRPr="0018654A">
        <w:rPr>
          <w:rFonts w:ascii="Book Antiqua" w:eastAsia="KaiTi" w:hAnsi="Book Antiqua"/>
          <w:sz w:val="22"/>
          <w:szCs w:val="22"/>
        </w:rPr>
        <w:t>.</w:t>
      </w:r>
      <w:r w:rsidRPr="0018654A">
        <w:rPr>
          <w:rFonts w:ascii="Book Antiqua" w:eastAsia="KaiTi" w:hAnsi="Book Antiqua"/>
          <w:sz w:val="22"/>
          <w:szCs w:val="22"/>
        </w:rPr>
        <w:t xml:space="preserve"> August 15, 2010.</w:t>
      </w:r>
    </w:p>
    <w:p w14:paraId="605AC8B5" w14:textId="77777777" w:rsidR="0067384C" w:rsidRPr="0018654A" w:rsidRDefault="0067384C" w:rsidP="0067384C">
      <w:pPr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文化傳承需要世界眼光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Hafokan</w:t>
      </w:r>
      <w:proofErr w:type="spellEnd"/>
      <w:r w:rsidRPr="0018654A">
        <w:rPr>
          <w:rFonts w:ascii="Book Antiqua" w:eastAsia="KaiTi" w:hAnsi="Book Antiqua"/>
          <w:i/>
          <w:sz w:val="22"/>
          <w:szCs w:val="22"/>
        </w:rPr>
        <w:t xml:space="preserve"> </w:t>
      </w:r>
      <w:proofErr w:type="spellStart"/>
      <w:r w:rsidRPr="0018654A">
        <w:rPr>
          <w:rFonts w:ascii="Book Antiqua" w:eastAsia="KaiTi" w:hAnsi="Book Antiqua"/>
          <w:i/>
          <w:sz w:val="22"/>
          <w:szCs w:val="22"/>
        </w:rPr>
        <w:t>Zhongguo</w:t>
      </w:r>
      <w:proofErr w:type="spellEnd"/>
      <w:r w:rsidRPr="0018654A">
        <w:rPr>
          <w:rFonts w:ascii="Book Antiqua" w:eastAsia="KaiTi" w:hAnsi="Book Antiqua"/>
          <w:sz w:val="22"/>
          <w:szCs w:val="22"/>
        </w:rPr>
        <w:t xml:space="preserve">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哈佛看中國</w:t>
      </w:r>
      <w:r w:rsidRPr="0018654A">
        <w:rPr>
          <w:rFonts w:ascii="Book Antiqua" w:eastAsia="KaiTi" w:hAnsi="Book Antiqua"/>
          <w:sz w:val="22"/>
          <w:szCs w:val="22"/>
        </w:rPr>
        <w:t>. Beijing:</w:t>
      </w:r>
      <w:r w:rsidR="00115FE4" w:rsidRPr="0018654A">
        <w:rPr>
          <w:rFonts w:ascii="Book Antiqua" w:eastAsia="KaiTi" w:hAnsi="Book Antiqua"/>
          <w:sz w:val="22"/>
          <w:szCs w:val="22"/>
        </w:rPr>
        <w:t xml:space="preserve"> Renmin </w:t>
      </w:r>
      <w:proofErr w:type="spellStart"/>
      <w:r w:rsidR="00115FE4" w:rsidRPr="0018654A">
        <w:rPr>
          <w:rFonts w:ascii="Book Antiqua" w:eastAsia="KaiTi" w:hAnsi="Book Antiqua"/>
          <w:sz w:val="22"/>
          <w:szCs w:val="22"/>
        </w:rPr>
        <w:t>chubanshe</w:t>
      </w:r>
      <w:proofErr w:type="spellEnd"/>
      <w:r w:rsidR="00115FE4" w:rsidRPr="0018654A">
        <w:rPr>
          <w:rFonts w:ascii="Book Antiqua" w:eastAsia="KaiTi" w:hAnsi="Book Antiqua"/>
          <w:sz w:val="22"/>
          <w:szCs w:val="22"/>
        </w:rPr>
        <w:t>, 2010; pp. 97–</w:t>
      </w:r>
      <w:r w:rsidRPr="0018654A">
        <w:rPr>
          <w:rFonts w:ascii="Book Antiqua" w:eastAsia="KaiTi" w:hAnsi="Book Antiqua"/>
          <w:sz w:val="22"/>
          <w:szCs w:val="22"/>
        </w:rPr>
        <w:t>113.</w:t>
      </w:r>
    </w:p>
    <w:p w14:paraId="15D2B7A0" w14:textId="0D6A9716" w:rsidR="006A741D" w:rsidRDefault="0067384C" w:rsidP="0067384C">
      <w:pPr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</w:rPr>
      </w:pPr>
      <w:r w:rsidRPr="0018654A">
        <w:rPr>
          <w:rFonts w:ascii="Book Antiqua" w:eastAsia="KaiTi" w:hAnsi="Book Antiqua"/>
          <w:sz w:val="22"/>
          <w:szCs w:val="22"/>
          <w:lang w:eastAsia="zh-TW"/>
        </w:rPr>
        <w:t>詩的規則與學術的規則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. </w:t>
      </w:r>
      <w:r w:rsidRPr="0018654A">
        <w:rPr>
          <w:rFonts w:ascii="Book Antiqua" w:eastAsia="KaiTi" w:hAnsi="Book Antiqua"/>
          <w:i/>
          <w:sz w:val="22"/>
          <w:szCs w:val="22"/>
        </w:rPr>
        <w:t xml:space="preserve">Chinese Poetry 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>漢詩</w:t>
      </w:r>
      <w:r w:rsidRPr="0018654A">
        <w:rPr>
          <w:rFonts w:ascii="Book Antiqua" w:eastAsia="KaiTi" w:hAnsi="Book Antiqua"/>
          <w:sz w:val="22"/>
          <w:szCs w:val="22"/>
          <w:lang w:eastAsia="zh-TW"/>
        </w:rPr>
        <w:t xml:space="preserve"> </w:t>
      </w:r>
      <w:r w:rsidR="00115FE4" w:rsidRPr="0018654A">
        <w:rPr>
          <w:rFonts w:ascii="Book Antiqua" w:eastAsia="KaiTi" w:hAnsi="Book Antiqua"/>
          <w:sz w:val="22"/>
          <w:szCs w:val="22"/>
        </w:rPr>
        <w:t>Vol. 9 (2010.1): 206–</w:t>
      </w:r>
      <w:r w:rsidRPr="0018654A">
        <w:rPr>
          <w:rFonts w:ascii="Book Antiqua" w:eastAsia="KaiTi" w:hAnsi="Book Antiqua"/>
          <w:sz w:val="22"/>
          <w:szCs w:val="22"/>
        </w:rPr>
        <w:t xml:space="preserve">28. </w:t>
      </w:r>
    </w:p>
    <w:p w14:paraId="216C8A2C" w14:textId="77777777" w:rsidR="005A2301" w:rsidRPr="005A2301" w:rsidRDefault="005A2301" w:rsidP="005A2301">
      <w:pPr>
        <w:pStyle w:val="ListParagraph"/>
        <w:numPr>
          <w:ilvl w:val="0"/>
          <w:numId w:val="1"/>
        </w:numPr>
        <w:spacing w:line="280" w:lineRule="exact"/>
        <w:rPr>
          <w:rFonts w:ascii="Book Antiqua" w:eastAsia="KaiTi" w:hAnsi="Book Antiqua"/>
          <w:sz w:val="22"/>
          <w:szCs w:val="22"/>
        </w:rPr>
      </w:pPr>
      <w:hyperlink r:id="rId16" w:history="1">
        <w:r>
          <w:rPr>
            <w:rStyle w:val="Hyperlink"/>
          </w:rPr>
          <w:t>15-faculty-hot-shots_Harvard Crimson</w:t>
        </w:r>
      </w:hyperlink>
    </w:p>
    <w:p w14:paraId="2B73769F" w14:textId="08ABEFCD" w:rsidR="005A2301" w:rsidRPr="005A2301" w:rsidRDefault="005A2301" w:rsidP="005A2301">
      <w:pPr>
        <w:pStyle w:val="ListParagraph"/>
        <w:numPr>
          <w:ilvl w:val="0"/>
          <w:numId w:val="1"/>
        </w:numPr>
        <w:rPr>
          <w:rFonts w:eastAsiaTheme="minorEastAsia"/>
          <w:sz w:val="22"/>
        </w:rPr>
      </w:pPr>
      <w:hyperlink r:id="rId17" w:history="1">
        <w:r>
          <w:rPr>
            <w:rStyle w:val="Hyperlink"/>
          </w:rPr>
          <w:t xml:space="preserve">From Plath to Tao </w:t>
        </w:r>
        <w:proofErr w:type="spellStart"/>
        <w:r>
          <w:rPr>
            <w:rStyle w:val="Hyperlink"/>
          </w:rPr>
          <w:t>Yuanming_Harvard</w:t>
        </w:r>
        <w:proofErr w:type="spellEnd"/>
        <w:r>
          <w:rPr>
            <w:rStyle w:val="Hyperlink"/>
          </w:rPr>
          <w:t xml:space="preserve"> Gazette Story</w:t>
        </w:r>
      </w:hyperlink>
    </w:p>
    <w:p w14:paraId="05DC8110" w14:textId="775006FF" w:rsidR="004266E2" w:rsidRDefault="004266E2" w:rsidP="004266E2">
      <w:pPr>
        <w:spacing w:line="280" w:lineRule="exact"/>
        <w:rPr>
          <w:rFonts w:ascii="Book Antiqua" w:eastAsia="KaiTi" w:hAnsi="Book Antiqua"/>
          <w:sz w:val="22"/>
          <w:szCs w:val="22"/>
        </w:rPr>
      </w:pPr>
    </w:p>
    <w:p w14:paraId="542949B7" w14:textId="03CE2B28" w:rsidR="004266E2" w:rsidRPr="004266E2" w:rsidRDefault="004266E2" w:rsidP="004266E2">
      <w:pPr>
        <w:spacing w:line="280" w:lineRule="exact"/>
        <w:rPr>
          <w:rFonts w:ascii="Book Antiqua" w:eastAsia="KaiTi" w:hAnsi="Book Antiqua"/>
          <w:b/>
          <w:bCs/>
          <w:sz w:val="22"/>
          <w:szCs w:val="22"/>
        </w:rPr>
      </w:pPr>
      <w:r w:rsidRPr="004266E2">
        <w:rPr>
          <w:rFonts w:ascii="Book Antiqua" w:eastAsia="KaiTi" w:hAnsi="Book Antiqua"/>
          <w:b/>
          <w:bCs/>
          <w:sz w:val="22"/>
          <w:szCs w:val="22"/>
        </w:rPr>
        <w:t xml:space="preserve">Professional </w:t>
      </w:r>
      <w:r w:rsidRPr="004266E2">
        <w:rPr>
          <w:rFonts w:ascii="Book Antiqua" w:eastAsia="KaiTi" w:hAnsi="Book Antiqua" w:hint="eastAsia"/>
          <w:b/>
          <w:bCs/>
          <w:sz w:val="22"/>
          <w:szCs w:val="22"/>
        </w:rPr>
        <w:t>Membership</w:t>
      </w:r>
    </w:p>
    <w:p w14:paraId="7B52E876" w14:textId="736C189A" w:rsidR="004266E2" w:rsidRDefault="004266E2" w:rsidP="004266E2">
      <w:pPr>
        <w:spacing w:line="280" w:lineRule="exact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Early Medieval China Group</w:t>
      </w:r>
    </w:p>
    <w:p w14:paraId="797F5FE1" w14:textId="77777777" w:rsidR="004266E2" w:rsidRDefault="004266E2" w:rsidP="004266E2">
      <w:pPr>
        <w:spacing w:line="280" w:lineRule="exact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Tang Studies Society</w:t>
      </w:r>
    </w:p>
    <w:p w14:paraId="5481AC43" w14:textId="77777777" w:rsidR="004266E2" w:rsidRDefault="004266E2" w:rsidP="004266E2">
      <w:pPr>
        <w:spacing w:line="280" w:lineRule="exact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Association for Asian Studies</w:t>
      </w:r>
    </w:p>
    <w:p w14:paraId="2947E3F3" w14:textId="662003C4" w:rsidR="004266E2" w:rsidRDefault="004266E2" w:rsidP="004266E2">
      <w:pPr>
        <w:spacing w:line="280" w:lineRule="exact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Modern Language Association</w:t>
      </w:r>
    </w:p>
    <w:p w14:paraId="27A1C34D" w14:textId="77777777" w:rsidR="004266E2" w:rsidRDefault="004266E2" w:rsidP="004266E2">
      <w:pPr>
        <w:spacing w:line="280" w:lineRule="exact"/>
        <w:rPr>
          <w:rFonts w:ascii="Book Antiqua" w:eastAsia="KaiTi" w:hAnsi="Book Antiqua"/>
          <w:sz w:val="22"/>
          <w:szCs w:val="22"/>
        </w:rPr>
      </w:pPr>
      <w:r>
        <w:rPr>
          <w:rFonts w:ascii="Book Antiqua" w:eastAsia="KaiTi" w:hAnsi="Book Antiqua"/>
          <w:sz w:val="22"/>
          <w:szCs w:val="22"/>
        </w:rPr>
        <w:t>Medieval Academy of America</w:t>
      </w:r>
    </w:p>
    <w:sectPr w:rsidR="004266E2" w:rsidSect="00F90596">
      <w:headerReference w:type="even" r:id="rId18"/>
      <w:head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2069" w14:textId="77777777" w:rsidR="00F81B5A" w:rsidRDefault="00F81B5A">
      <w:r>
        <w:separator/>
      </w:r>
    </w:p>
  </w:endnote>
  <w:endnote w:type="continuationSeparator" w:id="0">
    <w:p w14:paraId="015894E0" w14:textId="77777777" w:rsidR="00F81B5A" w:rsidRDefault="00F8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rif">
    <w:altName w:val="Calibri"/>
    <w:charset w:val="00"/>
    <w:family w:val="auto"/>
    <w:pitch w:val="default"/>
  </w:font>
  <w:font w:name="Times New Roman Regular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529B" w14:textId="77777777" w:rsidR="00F81B5A" w:rsidRDefault="00F81B5A">
      <w:r>
        <w:separator/>
      </w:r>
    </w:p>
  </w:footnote>
  <w:footnote w:type="continuationSeparator" w:id="0">
    <w:p w14:paraId="01A6657D" w14:textId="77777777" w:rsidR="00F81B5A" w:rsidRDefault="00F8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2709" w14:textId="77777777" w:rsidR="0064331C" w:rsidRDefault="0064331C" w:rsidP="006A74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954F8" w14:textId="77777777" w:rsidR="0064331C" w:rsidRDefault="0064331C" w:rsidP="006A741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A633" w14:textId="77777777" w:rsidR="0064331C" w:rsidRDefault="0064331C" w:rsidP="006A741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Tian CV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7695">
      <w:rPr>
        <w:rStyle w:val="PageNumber"/>
        <w:noProof/>
      </w:rPr>
      <w:t>4</w:t>
    </w:r>
    <w:r>
      <w:rPr>
        <w:rStyle w:val="PageNumber"/>
      </w:rPr>
      <w:fldChar w:fldCharType="end"/>
    </w:r>
  </w:p>
  <w:p w14:paraId="3997B969" w14:textId="77777777" w:rsidR="0064331C" w:rsidRDefault="0064331C" w:rsidP="006A741D">
    <w:pPr>
      <w:pStyle w:val="Header"/>
      <w:ind w:right="360"/>
    </w:pPr>
  </w:p>
  <w:p w14:paraId="0CB0C48B" w14:textId="77777777" w:rsidR="0064331C" w:rsidRDefault="0064331C" w:rsidP="006A741D">
    <w:pPr>
      <w:pStyle w:val="Header"/>
      <w:ind w:right="36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D09"/>
    <w:multiLevelType w:val="hybridMultilevel"/>
    <w:tmpl w:val="6DCA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0B98"/>
    <w:multiLevelType w:val="hybridMultilevel"/>
    <w:tmpl w:val="EECCA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C5A3B"/>
    <w:multiLevelType w:val="hybridMultilevel"/>
    <w:tmpl w:val="A662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7F2B"/>
    <w:multiLevelType w:val="hybridMultilevel"/>
    <w:tmpl w:val="2D36D42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02021A"/>
    <w:multiLevelType w:val="hybridMultilevel"/>
    <w:tmpl w:val="AA44A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C691F"/>
    <w:multiLevelType w:val="hybridMultilevel"/>
    <w:tmpl w:val="4C9A01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E6E55"/>
    <w:multiLevelType w:val="hybridMultilevel"/>
    <w:tmpl w:val="E48E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4F8E"/>
    <w:multiLevelType w:val="hybridMultilevel"/>
    <w:tmpl w:val="DA1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235"/>
    <w:multiLevelType w:val="hybridMultilevel"/>
    <w:tmpl w:val="6D3CF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93552"/>
    <w:multiLevelType w:val="hybridMultilevel"/>
    <w:tmpl w:val="6D70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298B"/>
    <w:multiLevelType w:val="hybridMultilevel"/>
    <w:tmpl w:val="EFD69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01E56"/>
    <w:multiLevelType w:val="hybridMultilevel"/>
    <w:tmpl w:val="064044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0E7A6E"/>
    <w:multiLevelType w:val="hybridMultilevel"/>
    <w:tmpl w:val="43B61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730DB2"/>
    <w:multiLevelType w:val="hybridMultilevel"/>
    <w:tmpl w:val="771A9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E538A"/>
    <w:multiLevelType w:val="hybridMultilevel"/>
    <w:tmpl w:val="3C78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325D0"/>
    <w:multiLevelType w:val="hybridMultilevel"/>
    <w:tmpl w:val="8DE87D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01178F"/>
    <w:multiLevelType w:val="hybridMultilevel"/>
    <w:tmpl w:val="0C5A1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1818AD"/>
    <w:multiLevelType w:val="hybridMultilevel"/>
    <w:tmpl w:val="CD4A0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45E1F"/>
    <w:multiLevelType w:val="hybridMultilevel"/>
    <w:tmpl w:val="44D656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7065C3"/>
    <w:multiLevelType w:val="hybridMultilevel"/>
    <w:tmpl w:val="7D5A7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E740D3"/>
    <w:multiLevelType w:val="hybridMultilevel"/>
    <w:tmpl w:val="3A52DDA4"/>
    <w:lvl w:ilvl="0" w:tplc="22CAE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00165"/>
    <w:multiLevelType w:val="hybridMultilevel"/>
    <w:tmpl w:val="858A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C5B4B"/>
    <w:multiLevelType w:val="hybridMultilevel"/>
    <w:tmpl w:val="4E7C71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42871"/>
    <w:multiLevelType w:val="hybridMultilevel"/>
    <w:tmpl w:val="4F5252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9439BA"/>
    <w:multiLevelType w:val="hybridMultilevel"/>
    <w:tmpl w:val="512A2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9933AB"/>
    <w:multiLevelType w:val="hybridMultilevel"/>
    <w:tmpl w:val="A98A9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25DF0"/>
    <w:multiLevelType w:val="hybridMultilevel"/>
    <w:tmpl w:val="1966B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054B2"/>
    <w:multiLevelType w:val="hybridMultilevel"/>
    <w:tmpl w:val="0C3C9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B751E"/>
    <w:multiLevelType w:val="hybridMultilevel"/>
    <w:tmpl w:val="A26E045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7D26846"/>
    <w:multiLevelType w:val="hybridMultilevel"/>
    <w:tmpl w:val="2E12E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E5ABC"/>
    <w:multiLevelType w:val="hybridMultilevel"/>
    <w:tmpl w:val="6D60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B46F8"/>
    <w:multiLevelType w:val="hybridMultilevel"/>
    <w:tmpl w:val="7870C266"/>
    <w:lvl w:ilvl="0" w:tplc="BB347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72328"/>
    <w:multiLevelType w:val="hybridMultilevel"/>
    <w:tmpl w:val="F314D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7A34"/>
    <w:multiLevelType w:val="hybridMultilevel"/>
    <w:tmpl w:val="C782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746BD"/>
    <w:multiLevelType w:val="hybridMultilevel"/>
    <w:tmpl w:val="1BB6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7375A"/>
    <w:multiLevelType w:val="hybridMultilevel"/>
    <w:tmpl w:val="5942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A2163"/>
    <w:multiLevelType w:val="hybridMultilevel"/>
    <w:tmpl w:val="37FC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85EDA"/>
    <w:multiLevelType w:val="hybridMultilevel"/>
    <w:tmpl w:val="32EE53B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D1562E4"/>
    <w:multiLevelType w:val="hybridMultilevel"/>
    <w:tmpl w:val="3BD4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20CD1"/>
    <w:multiLevelType w:val="multilevel"/>
    <w:tmpl w:val="DEA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8312961">
    <w:abstractNumId w:val="26"/>
  </w:num>
  <w:num w:numId="2" w16cid:durableId="2000190033">
    <w:abstractNumId w:val="22"/>
  </w:num>
  <w:num w:numId="3" w16cid:durableId="643701642">
    <w:abstractNumId w:val="27"/>
  </w:num>
  <w:num w:numId="4" w16cid:durableId="1071465771">
    <w:abstractNumId w:val="13"/>
  </w:num>
  <w:num w:numId="5" w16cid:durableId="75788689">
    <w:abstractNumId w:val="5"/>
  </w:num>
  <w:num w:numId="6" w16cid:durableId="1588616584">
    <w:abstractNumId w:val="10"/>
  </w:num>
  <w:num w:numId="7" w16cid:durableId="1342973685">
    <w:abstractNumId w:val="8"/>
  </w:num>
  <w:num w:numId="8" w16cid:durableId="1755130411">
    <w:abstractNumId w:val="29"/>
  </w:num>
  <w:num w:numId="9" w16cid:durableId="1641568231">
    <w:abstractNumId w:val="21"/>
  </w:num>
  <w:num w:numId="10" w16cid:durableId="18821126">
    <w:abstractNumId w:val="25"/>
  </w:num>
  <w:num w:numId="11" w16cid:durableId="1070536588">
    <w:abstractNumId w:val="24"/>
  </w:num>
  <w:num w:numId="12" w16cid:durableId="2118674917">
    <w:abstractNumId w:val="1"/>
  </w:num>
  <w:num w:numId="13" w16cid:durableId="2088190265">
    <w:abstractNumId w:val="17"/>
  </w:num>
  <w:num w:numId="14" w16cid:durableId="1882010479">
    <w:abstractNumId w:val="7"/>
  </w:num>
  <w:num w:numId="15" w16cid:durableId="833911854">
    <w:abstractNumId w:val="9"/>
  </w:num>
  <w:num w:numId="16" w16cid:durableId="1561475493">
    <w:abstractNumId w:val="35"/>
  </w:num>
  <w:num w:numId="17" w16cid:durableId="1294945308">
    <w:abstractNumId w:val="14"/>
  </w:num>
  <w:num w:numId="18" w16cid:durableId="1620066887">
    <w:abstractNumId w:val="6"/>
  </w:num>
  <w:num w:numId="19" w16cid:durableId="430469584">
    <w:abstractNumId w:val="4"/>
  </w:num>
  <w:num w:numId="20" w16cid:durableId="632642192">
    <w:abstractNumId w:val="16"/>
  </w:num>
  <w:num w:numId="21" w16cid:durableId="2136017327">
    <w:abstractNumId w:val="28"/>
  </w:num>
  <w:num w:numId="22" w16cid:durableId="210774181">
    <w:abstractNumId w:val="2"/>
  </w:num>
  <w:num w:numId="23" w16cid:durableId="790629779">
    <w:abstractNumId w:val="37"/>
  </w:num>
  <w:num w:numId="24" w16cid:durableId="1226797610">
    <w:abstractNumId w:val="23"/>
  </w:num>
  <w:num w:numId="25" w16cid:durableId="1826705477">
    <w:abstractNumId w:val="19"/>
  </w:num>
  <w:num w:numId="26" w16cid:durableId="1327783818">
    <w:abstractNumId w:val="30"/>
  </w:num>
  <w:num w:numId="27" w16cid:durableId="71858778">
    <w:abstractNumId w:val="31"/>
  </w:num>
  <w:num w:numId="28" w16cid:durableId="95491052">
    <w:abstractNumId w:val="20"/>
  </w:num>
  <w:num w:numId="29" w16cid:durableId="2122147586">
    <w:abstractNumId w:val="38"/>
  </w:num>
  <w:num w:numId="30" w16cid:durableId="2070761903">
    <w:abstractNumId w:val="12"/>
  </w:num>
  <w:num w:numId="31" w16cid:durableId="11029959">
    <w:abstractNumId w:val="0"/>
  </w:num>
  <w:num w:numId="32" w16cid:durableId="89592545">
    <w:abstractNumId w:val="33"/>
  </w:num>
  <w:num w:numId="33" w16cid:durableId="2002616082">
    <w:abstractNumId w:val="32"/>
  </w:num>
  <w:num w:numId="34" w16cid:durableId="976833973">
    <w:abstractNumId w:val="3"/>
  </w:num>
  <w:num w:numId="35" w16cid:durableId="1275360954">
    <w:abstractNumId w:val="34"/>
  </w:num>
  <w:num w:numId="36" w16cid:durableId="1657684626">
    <w:abstractNumId w:val="36"/>
  </w:num>
  <w:num w:numId="37" w16cid:durableId="318925925">
    <w:abstractNumId w:val="18"/>
  </w:num>
  <w:num w:numId="38" w16cid:durableId="1112748469">
    <w:abstractNumId w:val="15"/>
  </w:num>
  <w:num w:numId="39" w16cid:durableId="2041279642">
    <w:abstractNumId w:val="11"/>
  </w:num>
  <w:num w:numId="40" w16cid:durableId="20740857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8D"/>
    <w:rsid w:val="0000103B"/>
    <w:rsid w:val="00004E30"/>
    <w:rsid w:val="00012B46"/>
    <w:rsid w:val="00012F0D"/>
    <w:rsid w:val="00020376"/>
    <w:rsid w:val="00021CBE"/>
    <w:rsid w:val="00031A98"/>
    <w:rsid w:val="00033CC1"/>
    <w:rsid w:val="0003544E"/>
    <w:rsid w:val="00045F79"/>
    <w:rsid w:val="00047197"/>
    <w:rsid w:val="00050F7D"/>
    <w:rsid w:val="000625DC"/>
    <w:rsid w:val="0006759B"/>
    <w:rsid w:val="00070322"/>
    <w:rsid w:val="00070C88"/>
    <w:rsid w:val="000734D7"/>
    <w:rsid w:val="00081E1A"/>
    <w:rsid w:val="00081ECC"/>
    <w:rsid w:val="00090554"/>
    <w:rsid w:val="000907F6"/>
    <w:rsid w:val="000927E7"/>
    <w:rsid w:val="00093C71"/>
    <w:rsid w:val="000A01E0"/>
    <w:rsid w:val="000A7365"/>
    <w:rsid w:val="000B3C19"/>
    <w:rsid w:val="000B42DA"/>
    <w:rsid w:val="000C442F"/>
    <w:rsid w:val="000C5FF2"/>
    <w:rsid w:val="000C726B"/>
    <w:rsid w:val="000D2B2F"/>
    <w:rsid w:val="000D4047"/>
    <w:rsid w:val="000D75CF"/>
    <w:rsid w:val="000E1C73"/>
    <w:rsid w:val="000E38E3"/>
    <w:rsid w:val="000E418A"/>
    <w:rsid w:val="000F1DBC"/>
    <w:rsid w:val="000F23CA"/>
    <w:rsid w:val="001003C5"/>
    <w:rsid w:val="00101C9F"/>
    <w:rsid w:val="001031FE"/>
    <w:rsid w:val="00107695"/>
    <w:rsid w:val="00110CED"/>
    <w:rsid w:val="001140C6"/>
    <w:rsid w:val="00115FE4"/>
    <w:rsid w:val="0011797C"/>
    <w:rsid w:val="00120D2D"/>
    <w:rsid w:val="00125796"/>
    <w:rsid w:val="001305C4"/>
    <w:rsid w:val="001313F2"/>
    <w:rsid w:val="00142448"/>
    <w:rsid w:val="00151CE7"/>
    <w:rsid w:val="001535A9"/>
    <w:rsid w:val="00157255"/>
    <w:rsid w:val="00157900"/>
    <w:rsid w:val="001606CF"/>
    <w:rsid w:val="0016242C"/>
    <w:rsid w:val="0016259C"/>
    <w:rsid w:val="001634D8"/>
    <w:rsid w:val="001653BD"/>
    <w:rsid w:val="00180ED0"/>
    <w:rsid w:val="001836CF"/>
    <w:rsid w:val="00184303"/>
    <w:rsid w:val="0018472D"/>
    <w:rsid w:val="0018654A"/>
    <w:rsid w:val="00186DF7"/>
    <w:rsid w:val="00187748"/>
    <w:rsid w:val="001946D6"/>
    <w:rsid w:val="001A1313"/>
    <w:rsid w:val="001B0727"/>
    <w:rsid w:val="001B0B51"/>
    <w:rsid w:val="001B3EC3"/>
    <w:rsid w:val="001C4F73"/>
    <w:rsid w:val="001D0BF5"/>
    <w:rsid w:val="001D3FA2"/>
    <w:rsid w:val="001D68F7"/>
    <w:rsid w:val="001E4A3E"/>
    <w:rsid w:val="001F1BFD"/>
    <w:rsid w:val="001F32E3"/>
    <w:rsid w:val="00201188"/>
    <w:rsid w:val="00213F22"/>
    <w:rsid w:val="00230218"/>
    <w:rsid w:val="002305DE"/>
    <w:rsid w:val="00236F23"/>
    <w:rsid w:val="00240587"/>
    <w:rsid w:val="0024331E"/>
    <w:rsid w:val="002474ED"/>
    <w:rsid w:val="00251923"/>
    <w:rsid w:val="00252F9D"/>
    <w:rsid w:val="002546EA"/>
    <w:rsid w:val="00255129"/>
    <w:rsid w:val="00257787"/>
    <w:rsid w:val="002607A5"/>
    <w:rsid w:val="00271740"/>
    <w:rsid w:val="00274E4A"/>
    <w:rsid w:val="0027579A"/>
    <w:rsid w:val="0027688F"/>
    <w:rsid w:val="00277464"/>
    <w:rsid w:val="00277BFC"/>
    <w:rsid w:val="00280DF2"/>
    <w:rsid w:val="0029088F"/>
    <w:rsid w:val="00291221"/>
    <w:rsid w:val="002A1197"/>
    <w:rsid w:val="002A3FD6"/>
    <w:rsid w:val="002B4088"/>
    <w:rsid w:val="002B5DDA"/>
    <w:rsid w:val="002B6AF8"/>
    <w:rsid w:val="002D394B"/>
    <w:rsid w:val="002D6F69"/>
    <w:rsid w:val="002E225B"/>
    <w:rsid w:val="002E2CB7"/>
    <w:rsid w:val="002E73DA"/>
    <w:rsid w:val="002F2633"/>
    <w:rsid w:val="002F4F99"/>
    <w:rsid w:val="003020C8"/>
    <w:rsid w:val="00306EEE"/>
    <w:rsid w:val="00312AD5"/>
    <w:rsid w:val="00320537"/>
    <w:rsid w:val="00321E01"/>
    <w:rsid w:val="00322EB3"/>
    <w:rsid w:val="003235D6"/>
    <w:rsid w:val="00324B2B"/>
    <w:rsid w:val="003271E5"/>
    <w:rsid w:val="003466DF"/>
    <w:rsid w:val="003504A3"/>
    <w:rsid w:val="0035504C"/>
    <w:rsid w:val="00356738"/>
    <w:rsid w:val="003579DA"/>
    <w:rsid w:val="003631F4"/>
    <w:rsid w:val="00367654"/>
    <w:rsid w:val="00371159"/>
    <w:rsid w:val="003716CC"/>
    <w:rsid w:val="0037190B"/>
    <w:rsid w:val="00375A17"/>
    <w:rsid w:val="00376DE3"/>
    <w:rsid w:val="0038011B"/>
    <w:rsid w:val="00382C03"/>
    <w:rsid w:val="00383F12"/>
    <w:rsid w:val="00387695"/>
    <w:rsid w:val="003906B5"/>
    <w:rsid w:val="00390A06"/>
    <w:rsid w:val="003917F9"/>
    <w:rsid w:val="0039520E"/>
    <w:rsid w:val="003A59CE"/>
    <w:rsid w:val="003A6E8C"/>
    <w:rsid w:val="003B2788"/>
    <w:rsid w:val="003C1857"/>
    <w:rsid w:val="003C1F6F"/>
    <w:rsid w:val="003C21C0"/>
    <w:rsid w:val="003C2476"/>
    <w:rsid w:val="003C67B4"/>
    <w:rsid w:val="003D2224"/>
    <w:rsid w:val="003D52C6"/>
    <w:rsid w:val="003D68BE"/>
    <w:rsid w:val="003D696E"/>
    <w:rsid w:val="003E6BEC"/>
    <w:rsid w:val="003E7C97"/>
    <w:rsid w:val="003F174A"/>
    <w:rsid w:val="003F224F"/>
    <w:rsid w:val="003F2C69"/>
    <w:rsid w:val="003F5186"/>
    <w:rsid w:val="003F55CB"/>
    <w:rsid w:val="004012BC"/>
    <w:rsid w:val="004053E7"/>
    <w:rsid w:val="00405A4F"/>
    <w:rsid w:val="00406852"/>
    <w:rsid w:val="00406F27"/>
    <w:rsid w:val="00407848"/>
    <w:rsid w:val="004104F2"/>
    <w:rsid w:val="0041727B"/>
    <w:rsid w:val="004177B3"/>
    <w:rsid w:val="00421768"/>
    <w:rsid w:val="00425D34"/>
    <w:rsid w:val="004266E2"/>
    <w:rsid w:val="00427D24"/>
    <w:rsid w:val="0043113D"/>
    <w:rsid w:val="00445B98"/>
    <w:rsid w:val="00447CC4"/>
    <w:rsid w:val="0045021D"/>
    <w:rsid w:val="004537E0"/>
    <w:rsid w:val="00453E3E"/>
    <w:rsid w:val="00471507"/>
    <w:rsid w:val="00473BC1"/>
    <w:rsid w:val="0047478E"/>
    <w:rsid w:val="00475BF7"/>
    <w:rsid w:val="004872AF"/>
    <w:rsid w:val="00487724"/>
    <w:rsid w:val="0049218E"/>
    <w:rsid w:val="004A3F1E"/>
    <w:rsid w:val="004A5D6B"/>
    <w:rsid w:val="004A61FA"/>
    <w:rsid w:val="004B37CC"/>
    <w:rsid w:val="004B391E"/>
    <w:rsid w:val="004D5180"/>
    <w:rsid w:val="004D5C33"/>
    <w:rsid w:val="004D66F7"/>
    <w:rsid w:val="004D7DD7"/>
    <w:rsid w:val="004D7E39"/>
    <w:rsid w:val="004E1277"/>
    <w:rsid w:val="004E3ED5"/>
    <w:rsid w:val="004E6DB9"/>
    <w:rsid w:val="004F13C2"/>
    <w:rsid w:val="004F1CDD"/>
    <w:rsid w:val="004F45DA"/>
    <w:rsid w:val="004F7D8A"/>
    <w:rsid w:val="00501517"/>
    <w:rsid w:val="0050324F"/>
    <w:rsid w:val="00511D30"/>
    <w:rsid w:val="00521BC4"/>
    <w:rsid w:val="005232AF"/>
    <w:rsid w:val="005245DA"/>
    <w:rsid w:val="00525489"/>
    <w:rsid w:val="00527D91"/>
    <w:rsid w:val="005379FF"/>
    <w:rsid w:val="00544697"/>
    <w:rsid w:val="00555DAD"/>
    <w:rsid w:val="005572CE"/>
    <w:rsid w:val="00560782"/>
    <w:rsid w:val="00563EB0"/>
    <w:rsid w:val="00571746"/>
    <w:rsid w:val="00576664"/>
    <w:rsid w:val="005774C1"/>
    <w:rsid w:val="0058125B"/>
    <w:rsid w:val="00581F8C"/>
    <w:rsid w:val="00582C5A"/>
    <w:rsid w:val="005831EB"/>
    <w:rsid w:val="00583A4E"/>
    <w:rsid w:val="00591ECF"/>
    <w:rsid w:val="00592371"/>
    <w:rsid w:val="005925EB"/>
    <w:rsid w:val="00592804"/>
    <w:rsid w:val="005A2301"/>
    <w:rsid w:val="005A59E2"/>
    <w:rsid w:val="005A78CB"/>
    <w:rsid w:val="005B19C6"/>
    <w:rsid w:val="005B6FD5"/>
    <w:rsid w:val="005C19B7"/>
    <w:rsid w:val="005D23A0"/>
    <w:rsid w:val="005D7872"/>
    <w:rsid w:val="005E539E"/>
    <w:rsid w:val="005E602A"/>
    <w:rsid w:val="005E7B44"/>
    <w:rsid w:val="005F0221"/>
    <w:rsid w:val="005F02CE"/>
    <w:rsid w:val="005F46C2"/>
    <w:rsid w:val="005F565F"/>
    <w:rsid w:val="005F5B24"/>
    <w:rsid w:val="005F5D8D"/>
    <w:rsid w:val="005F5FBD"/>
    <w:rsid w:val="00600919"/>
    <w:rsid w:val="00607A9B"/>
    <w:rsid w:val="00607ABF"/>
    <w:rsid w:val="0061487A"/>
    <w:rsid w:val="0062111C"/>
    <w:rsid w:val="00621DAA"/>
    <w:rsid w:val="00623E4E"/>
    <w:rsid w:val="006260ED"/>
    <w:rsid w:val="00626172"/>
    <w:rsid w:val="00627883"/>
    <w:rsid w:val="0063155C"/>
    <w:rsid w:val="0064331C"/>
    <w:rsid w:val="006441A9"/>
    <w:rsid w:val="00651036"/>
    <w:rsid w:val="00651670"/>
    <w:rsid w:val="00651C62"/>
    <w:rsid w:val="00655C27"/>
    <w:rsid w:val="006571B3"/>
    <w:rsid w:val="00662666"/>
    <w:rsid w:val="00664905"/>
    <w:rsid w:val="00666FE5"/>
    <w:rsid w:val="00667F6A"/>
    <w:rsid w:val="0067238A"/>
    <w:rsid w:val="0067384C"/>
    <w:rsid w:val="00685F8A"/>
    <w:rsid w:val="0068746C"/>
    <w:rsid w:val="00690ADF"/>
    <w:rsid w:val="00690F92"/>
    <w:rsid w:val="006922EC"/>
    <w:rsid w:val="0069364E"/>
    <w:rsid w:val="00693EB5"/>
    <w:rsid w:val="006A0C46"/>
    <w:rsid w:val="006A5DBB"/>
    <w:rsid w:val="006A741D"/>
    <w:rsid w:val="006A747B"/>
    <w:rsid w:val="006B311F"/>
    <w:rsid w:val="006B469A"/>
    <w:rsid w:val="006C2C60"/>
    <w:rsid w:val="006C4214"/>
    <w:rsid w:val="006C5104"/>
    <w:rsid w:val="006D2A6A"/>
    <w:rsid w:val="006D3941"/>
    <w:rsid w:val="006D475A"/>
    <w:rsid w:val="006D53A7"/>
    <w:rsid w:val="006D6F1A"/>
    <w:rsid w:val="006E0C2F"/>
    <w:rsid w:val="006E1542"/>
    <w:rsid w:val="006E1570"/>
    <w:rsid w:val="006E25E2"/>
    <w:rsid w:val="006E5D2B"/>
    <w:rsid w:val="006E61A2"/>
    <w:rsid w:val="006F0FCF"/>
    <w:rsid w:val="006F3C58"/>
    <w:rsid w:val="006F68B8"/>
    <w:rsid w:val="00700D25"/>
    <w:rsid w:val="0070114A"/>
    <w:rsid w:val="00702DB3"/>
    <w:rsid w:val="00704F8C"/>
    <w:rsid w:val="0071097E"/>
    <w:rsid w:val="00715AB7"/>
    <w:rsid w:val="00720078"/>
    <w:rsid w:val="00730BA0"/>
    <w:rsid w:val="00732840"/>
    <w:rsid w:val="0073359A"/>
    <w:rsid w:val="007421FC"/>
    <w:rsid w:val="00742FF9"/>
    <w:rsid w:val="00745871"/>
    <w:rsid w:val="00753F9D"/>
    <w:rsid w:val="007560D8"/>
    <w:rsid w:val="00756407"/>
    <w:rsid w:val="00756434"/>
    <w:rsid w:val="00756865"/>
    <w:rsid w:val="007614DD"/>
    <w:rsid w:val="007854CC"/>
    <w:rsid w:val="007860BF"/>
    <w:rsid w:val="0078658A"/>
    <w:rsid w:val="007865F3"/>
    <w:rsid w:val="00791E59"/>
    <w:rsid w:val="00795516"/>
    <w:rsid w:val="007A36B3"/>
    <w:rsid w:val="007A438D"/>
    <w:rsid w:val="007B0A6B"/>
    <w:rsid w:val="007B18BC"/>
    <w:rsid w:val="007B237E"/>
    <w:rsid w:val="007C7221"/>
    <w:rsid w:val="007F0750"/>
    <w:rsid w:val="007F205B"/>
    <w:rsid w:val="007F6FDA"/>
    <w:rsid w:val="008009A6"/>
    <w:rsid w:val="00806E00"/>
    <w:rsid w:val="00811064"/>
    <w:rsid w:val="00812FA1"/>
    <w:rsid w:val="0082164F"/>
    <w:rsid w:val="0082486E"/>
    <w:rsid w:val="00824FE6"/>
    <w:rsid w:val="008313F2"/>
    <w:rsid w:val="00835277"/>
    <w:rsid w:val="00835A1A"/>
    <w:rsid w:val="0084069D"/>
    <w:rsid w:val="008436D3"/>
    <w:rsid w:val="00844A55"/>
    <w:rsid w:val="00847536"/>
    <w:rsid w:val="00851AC9"/>
    <w:rsid w:val="00854032"/>
    <w:rsid w:val="00854250"/>
    <w:rsid w:val="008559F4"/>
    <w:rsid w:val="00857E95"/>
    <w:rsid w:val="00860CAA"/>
    <w:rsid w:val="00864DB9"/>
    <w:rsid w:val="008675DB"/>
    <w:rsid w:val="00873384"/>
    <w:rsid w:val="00877CAB"/>
    <w:rsid w:val="00887B6C"/>
    <w:rsid w:val="00894661"/>
    <w:rsid w:val="008966A8"/>
    <w:rsid w:val="008978DE"/>
    <w:rsid w:val="008A2D9B"/>
    <w:rsid w:val="008A6DC7"/>
    <w:rsid w:val="008B3F47"/>
    <w:rsid w:val="008C23B5"/>
    <w:rsid w:val="008C4C2B"/>
    <w:rsid w:val="008D3675"/>
    <w:rsid w:val="008D38B0"/>
    <w:rsid w:val="008E5524"/>
    <w:rsid w:val="008F7745"/>
    <w:rsid w:val="00900D55"/>
    <w:rsid w:val="009048A0"/>
    <w:rsid w:val="00905395"/>
    <w:rsid w:val="0090636A"/>
    <w:rsid w:val="00906C1A"/>
    <w:rsid w:val="0091097D"/>
    <w:rsid w:val="00911E17"/>
    <w:rsid w:val="00915070"/>
    <w:rsid w:val="00920205"/>
    <w:rsid w:val="00920724"/>
    <w:rsid w:val="00921A79"/>
    <w:rsid w:val="00923F6E"/>
    <w:rsid w:val="009251C3"/>
    <w:rsid w:val="009268BD"/>
    <w:rsid w:val="00930487"/>
    <w:rsid w:val="00934BDB"/>
    <w:rsid w:val="009356CC"/>
    <w:rsid w:val="00937025"/>
    <w:rsid w:val="00941016"/>
    <w:rsid w:val="00941A35"/>
    <w:rsid w:val="00946E01"/>
    <w:rsid w:val="009527EA"/>
    <w:rsid w:val="009528D9"/>
    <w:rsid w:val="009552ED"/>
    <w:rsid w:val="00957BB7"/>
    <w:rsid w:val="00963146"/>
    <w:rsid w:val="009720E5"/>
    <w:rsid w:val="00974FB1"/>
    <w:rsid w:val="009800B4"/>
    <w:rsid w:val="0098118F"/>
    <w:rsid w:val="00983693"/>
    <w:rsid w:val="0098647C"/>
    <w:rsid w:val="00987B3A"/>
    <w:rsid w:val="00987E58"/>
    <w:rsid w:val="00992F19"/>
    <w:rsid w:val="00996EB9"/>
    <w:rsid w:val="009A34F0"/>
    <w:rsid w:val="009A4CAD"/>
    <w:rsid w:val="009B03E6"/>
    <w:rsid w:val="009B0F6C"/>
    <w:rsid w:val="009C3BB3"/>
    <w:rsid w:val="009C5C1C"/>
    <w:rsid w:val="009C6E02"/>
    <w:rsid w:val="009D059C"/>
    <w:rsid w:val="009E2344"/>
    <w:rsid w:val="009E462C"/>
    <w:rsid w:val="009F05B7"/>
    <w:rsid w:val="009F1C8B"/>
    <w:rsid w:val="009F2481"/>
    <w:rsid w:val="009F4999"/>
    <w:rsid w:val="009F6E93"/>
    <w:rsid w:val="009F724F"/>
    <w:rsid w:val="00A00025"/>
    <w:rsid w:val="00A03400"/>
    <w:rsid w:val="00A03ED8"/>
    <w:rsid w:val="00A07E8D"/>
    <w:rsid w:val="00A142F6"/>
    <w:rsid w:val="00A14B14"/>
    <w:rsid w:val="00A17D69"/>
    <w:rsid w:val="00A17ECE"/>
    <w:rsid w:val="00A23944"/>
    <w:rsid w:val="00A240E7"/>
    <w:rsid w:val="00A344B1"/>
    <w:rsid w:val="00A34530"/>
    <w:rsid w:val="00A41CD4"/>
    <w:rsid w:val="00A42284"/>
    <w:rsid w:val="00A4359E"/>
    <w:rsid w:val="00A465B0"/>
    <w:rsid w:val="00A50C0C"/>
    <w:rsid w:val="00A51CC1"/>
    <w:rsid w:val="00A576AC"/>
    <w:rsid w:val="00A6332B"/>
    <w:rsid w:val="00A63763"/>
    <w:rsid w:val="00A71432"/>
    <w:rsid w:val="00A72C13"/>
    <w:rsid w:val="00A737C5"/>
    <w:rsid w:val="00A75DC0"/>
    <w:rsid w:val="00A777E6"/>
    <w:rsid w:val="00A81644"/>
    <w:rsid w:val="00A877F9"/>
    <w:rsid w:val="00A9051D"/>
    <w:rsid w:val="00A92824"/>
    <w:rsid w:val="00A931A1"/>
    <w:rsid w:val="00A9489E"/>
    <w:rsid w:val="00A95D8A"/>
    <w:rsid w:val="00AA377D"/>
    <w:rsid w:val="00AA46EE"/>
    <w:rsid w:val="00AB06E7"/>
    <w:rsid w:val="00AB1595"/>
    <w:rsid w:val="00AB2413"/>
    <w:rsid w:val="00AB54EA"/>
    <w:rsid w:val="00AC6CF8"/>
    <w:rsid w:val="00AD0CA0"/>
    <w:rsid w:val="00AD4125"/>
    <w:rsid w:val="00AD64ED"/>
    <w:rsid w:val="00AE22AE"/>
    <w:rsid w:val="00AE75E1"/>
    <w:rsid w:val="00AF752C"/>
    <w:rsid w:val="00B00000"/>
    <w:rsid w:val="00B046EE"/>
    <w:rsid w:val="00B057E5"/>
    <w:rsid w:val="00B05933"/>
    <w:rsid w:val="00B0645B"/>
    <w:rsid w:val="00B0701B"/>
    <w:rsid w:val="00B11255"/>
    <w:rsid w:val="00B114F3"/>
    <w:rsid w:val="00B1210A"/>
    <w:rsid w:val="00B127B4"/>
    <w:rsid w:val="00B12ADA"/>
    <w:rsid w:val="00B141B6"/>
    <w:rsid w:val="00B16589"/>
    <w:rsid w:val="00B16955"/>
    <w:rsid w:val="00B206CC"/>
    <w:rsid w:val="00B30356"/>
    <w:rsid w:val="00B30AE6"/>
    <w:rsid w:val="00B31933"/>
    <w:rsid w:val="00B31AF9"/>
    <w:rsid w:val="00B31EC1"/>
    <w:rsid w:val="00B31F05"/>
    <w:rsid w:val="00B433FE"/>
    <w:rsid w:val="00B51E92"/>
    <w:rsid w:val="00B52208"/>
    <w:rsid w:val="00B5257F"/>
    <w:rsid w:val="00B52C62"/>
    <w:rsid w:val="00B5316D"/>
    <w:rsid w:val="00B53B5A"/>
    <w:rsid w:val="00B56740"/>
    <w:rsid w:val="00B61B5F"/>
    <w:rsid w:val="00B6356A"/>
    <w:rsid w:val="00B658ED"/>
    <w:rsid w:val="00B70617"/>
    <w:rsid w:val="00B77652"/>
    <w:rsid w:val="00B80660"/>
    <w:rsid w:val="00B86EDC"/>
    <w:rsid w:val="00B87343"/>
    <w:rsid w:val="00B87C07"/>
    <w:rsid w:val="00B87D75"/>
    <w:rsid w:val="00B87EFD"/>
    <w:rsid w:val="00B9158C"/>
    <w:rsid w:val="00B92BB9"/>
    <w:rsid w:val="00B931F7"/>
    <w:rsid w:val="00B94ED1"/>
    <w:rsid w:val="00B95055"/>
    <w:rsid w:val="00BA5B40"/>
    <w:rsid w:val="00BA6723"/>
    <w:rsid w:val="00BB309C"/>
    <w:rsid w:val="00BC0574"/>
    <w:rsid w:val="00BC3A8A"/>
    <w:rsid w:val="00BC6F2E"/>
    <w:rsid w:val="00BD058D"/>
    <w:rsid w:val="00BD1B14"/>
    <w:rsid w:val="00BD1CC5"/>
    <w:rsid w:val="00BD2516"/>
    <w:rsid w:val="00BD4193"/>
    <w:rsid w:val="00BD6383"/>
    <w:rsid w:val="00BD6D57"/>
    <w:rsid w:val="00BD7739"/>
    <w:rsid w:val="00BD7E90"/>
    <w:rsid w:val="00BE1ED9"/>
    <w:rsid w:val="00BF2D14"/>
    <w:rsid w:val="00C00917"/>
    <w:rsid w:val="00C02902"/>
    <w:rsid w:val="00C065AF"/>
    <w:rsid w:val="00C120EF"/>
    <w:rsid w:val="00C162EA"/>
    <w:rsid w:val="00C179FD"/>
    <w:rsid w:val="00C23E4B"/>
    <w:rsid w:val="00C2513E"/>
    <w:rsid w:val="00C27153"/>
    <w:rsid w:val="00C33EA3"/>
    <w:rsid w:val="00C40624"/>
    <w:rsid w:val="00C45D80"/>
    <w:rsid w:val="00C54682"/>
    <w:rsid w:val="00C56F2A"/>
    <w:rsid w:val="00C60ACA"/>
    <w:rsid w:val="00C6264D"/>
    <w:rsid w:val="00C718BC"/>
    <w:rsid w:val="00C7216C"/>
    <w:rsid w:val="00C73490"/>
    <w:rsid w:val="00C73565"/>
    <w:rsid w:val="00C76F96"/>
    <w:rsid w:val="00C77403"/>
    <w:rsid w:val="00C900B8"/>
    <w:rsid w:val="00C910B9"/>
    <w:rsid w:val="00C92AAF"/>
    <w:rsid w:val="00C94D9F"/>
    <w:rsid w:val="00C95FCB"/>
    <w:rsid w:val="00C960DF"/>
    <w:rsid w:val="00CA083E"/>
    <w:rsid w:val="00CA7C90"/>
    <w:rsid w:val="00CB4D85"/>
    <w:rsid w:val="00CB4E12"/>
    <w:rsid w:val="00CB5A62"/>
    <w:rsid w:val="00CB60E0"/>
    <w:rsid w:val="00CB6A07"/>
    <w:rsid w:val="00CB727E"/>
    <w:rsid w:val="00CC079F"/>
    <w:rsid w:val="00CC08CD"/>
    <w:rsid w:val="00CC2F9E"/>
    <w:rsid w:val="00CC3288"/>
    <w:rsid w:val="00CC3CDB"/>
    <w:rsid w:val="00CD61BC"/>
    <w:rsid w:val="00CE0FF5"/>
    <w:rsid w:val="00CE1A7A"/>
    <w:rsid w:val="00CE3676"/>
    <w:rsid w:val="00CF0502"/>
    <w:rsid w:val="00CF118D"/>
    <w:rsid w:val="00CF1F3D"/>
    <w:rsid w:val="00CF275C"/>
    <w:rsid w:val="00CF6EC0"/>
    <w:rsid w:val="00D02257"/>
    <w:rsid w:val="00D12464"/>
    <w:rsid w:val="00D178DB"/>
    <w:rsid w:val="00D2059F"/>
    <w:rsid w:val="00D20843"/>
    <w:rsid w:val="00D25BE2"/>
    <w:rsid w:val="00D26DCE"/>
    <w:rsid w:val="00D35CDB"/>
    <w:rsid w:val="00D40695"/>
    <w:rsid w:val="00D4303E"/>
    <w:rsid w:val="00D448A6"/>
    <w:rsid w:val="00D517E0"/>
    <w:rsid w:val="00D545AE"/>
    <w:rsid w:val="00D568C6"/>
    <w:rsid w:val="00D57154"/>
    <w:rsid w:val="00D577BC"/>
    <w:rsid w:val="00D61B75"/>
    <w:rsid w:val="00D638AE"/>
    <w:rsid w:val="00D668D2"/>
    <w:rsid w:val="00D7775D"/>
    <w:rsid w:val="00D803C1"/>
    <w:rsid w:val="00D901AB"/>
    <w:rsid w:val="00D953A5"/>
    <w:rsid w:val="00D96BCC"/>
    <w:rsid w:val="00D96E99"/>
    <w:rsid w:val="00DA1055"/>
    <w:rsid w:val="00DC040D"/>
    <w:rsid w:val="00DC6416"/>
    <w:rsid w:val="00DE030A"/>
    <w:rsid w:val="00DE04D9"/>
    <w:rsid w:val="00DE2DB3"/>
    <w:rsid w:val="00DE400D"/>
    <w:rsid w:val="00DE5667"/>
    <w:rsid w:val="00DE6B3B"/>
    <w:rsid w:val="00DF15DE"/>
    <w:rsid w:val="00E10B01"/>
    <w:rsid w:val="00E11831"/>
    <w:rsid w:val="00E14513"/>
    <w:rsid w:val="00E17061"/>
    <w:rsid w:val="00E225AD"/>
    <w:rsid w:val="00E23C6F"/>
    <w:rsid w:val="00E25C7E"/>
    <w:rsid w:val="00E37955"/>
    <w:rsid w:val="00E41239"/>
    <w:rsid w:val="00E412D0"/>
    <w:rsid w:val="00E42B99"/>
    <w:rsid w:val="00E4754E"/>
    <w:rsid w:val="00E47BF4"/>
    <w:rsid w:val="00E5315A"/>
    <w:rsid w:val="00E55914"/>
    <w:rsid w:val="00E617E2"/>
    <w:rsid w:val="00E6459F"/>
    <w:rsid w:val="00E7026B"/>
    <w:rsid w:val="00E71411"/>
    <w:rsid w:val="00E71D38"/>
    <w:rsid w:val="00E768B8"/>
    <w:rsid w:val="00E80D6E"/>
    <w:rsid w:val="00E82B74"/>
    <w:rsid w:val="00E8620A"/>
    <w:rsid w:val="00E86232"/>
    <w:rsid w:val="00E93CFC"/>
    <w:rsid w:val="00E96316"/>
    <w:rsid w:val="00EA0DEB"/>
    <w:rsid w:val="00EA206D"/>
    <w:rsid w:val="00EB267F"/>
    <w:rsid w:val="00EB306E"/>
    <w:rsid w:val="00EB45E4"/>
    <w:rsid w:val="00EC0095"/>
    <w:rsid w:val="00EC0953"/>
    <w:rsid w:val="00EC1DB6"/>
    <w:rsid w:val="00EC2555"/>
    <w:rsid w:val="00EC26B2"/>
    <w:rsid w:val="00EC3918"/>
    <w:rsid w:val="00EC72A3"/>
    <w:rsid w:val="00EC7A1F"/>
    <w:rsid w:val="00EC7C45"/>
    <w:rsid w:val="00ED1BD6"/>
    <w:rsid w:val="00ED3FAB"/>
    <w:rsid w:val="00ED6BDC"/>
    <w:rsid w:val="00EE7EB7"/>
    <w:rsid w:val="00EF4ABF"/>
    <w:rsid w:val="00F03944"/>
    <w:rsid w:val="00F124CC"/>
    <w:rsid w:val="00F17331"/>
    <w:rsid w:val="00F22C17"/>
    <w:rsid w:val="00F25E63"/>
    <w:rsid w:val="00F26886"/>
    <w:rsid w:val="00F27240"/>
    <w:rsid w:val="00F361FB"/>
    <w:rsid w:val="00F36BCB"/>
    <w:rsid w:val="00F401C4"/>
    <w:rsid w:val="00F40A2B"/>
    <w:rsid w:val="00F40CAE"/>
    <w:rsid w:val="00F444BE"/>
    <w:rsid w:val="00F546ED"/>
    <w:rsid w:val="00F55C97"/>
    <w:rsid w:val="00F61045"/>
    <w:rsid w:val="00F64184"/>
    <w:rsid w:val="00F729D8"/>
    <w:rsid w:val="00F816AF"/>
    <w:rsid w:val="00F81B5A"/>
    <w:rsid w:val="00F845A7"/>
    <w:rsid w:val="00F87FEE"/>
    <w:rsid w:val="00F90596"/>
    <w:rsid w:val="00F9066B"/>
    <w:rsid w:val="00F926F4"/>
    <w:rsid w:val="00F9495C"/>
    <w:rsid w:val="00F95A45"/>
    <w:rsid w:val="00F9683D"/>
    <w:rsid w:val="00FA00F5"/>
    <w:rsid w:val="00FA06CD"/>
    <w:rsid w:val="00FA1AAA"/>
    <w:rsid w:val="00FA62D1"/>
    <w:rsid w:val="00FA6D23"/>
    <w:rsid w:val="00FB2CB0"/>
    <w:rsid w:val="00FB3AB7"/>
    <w:rsid w:val="00FB702B"/>
    <w:rsid w:val="00FD3147"/>
    <w:rsid w:val="00FD67F2"/>
    <w:rsid w:val="00FE380D"/>
    <w:rsid w:val="00FF07B2"/>
    <w:rsid w:val="00FF186E"/>
    <w:rsid w:val="00FF41A7"/>
    <w:rsid w:val="00FF4D3A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FF091"/>
  <w15:docId w15:val="{F13AD177-249E-4BB1-9AF8-5F9E207A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KaiT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8D"/>
    <w:pPr>
      <w:spacing w:after="0" w:line="240" w:lineRule="auto"/>
    </w:pPr>
    <w:rPr>
      <w:rFonts w:ascii="Times New Roman" w:eastAsia="PMingLiU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438D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7A438D"/>
    <w:rPr>
      <w:rFonts w:ascii="Times New Roman" w:eastAsia="PMingLiU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rsid w:val="007A43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438D"/>
    <w:rPr>
      <w:rFonts w:ascii="Times New Roman" w:eastAsia="PMingLiU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7A438D"/>
  </w:style>
  <w:style w:type="character" w:styleId="Hyperlink">
    <w:name w:val="Hyperlink"/>
    <w:rsid w:val="007A438D"/>
    <w:rPr>
      <w:color w:val="0000FF"/>
      <w:u w:val="single"/>
    </w:rPr>
  </w:style>
  <w:style w:type="character" w:styleId="Emphasis">
    <w:name w:val="Emphasis"/>
    <w:uiPriority w:val="20"/>
    <w:qFormat/>
    <w:rsid w:val="007A438D"/>
    <w:rPr>
      <w:i/>
      <w:iCs/>
    </w:rPr>
  </w:style>
  <w:style w:type="paragraph" w:styleId="ListParagraph">
    <w:name w:val="List Paragraph"/>
    <w:basedOn w:val="Normal"/>
    <w:uiPriority w:val="34"/>
    <w:qFormat/>
    <w:rsid w:val="002D39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E1ED9"/>
    <w:rPr>
      <w:b/>
      <w:bCs/>
    </w:rPr>
  </w:style>
  <w:style w:type="character" w:customStyle="1" w:styleId="text31">
    <w:name w:val="text31"/>
    <w:basedOn w:val="DefaultParagraphFont"/>
    <w:rsid w:val="00B61B5F"/>
    <w:rPr>
      <w:rFonts w:ascii="Arial Unicode MS" w:eastAsia="Arial Unicode MS" w:hAnsi="Arial Unicode MS" w:cs="Arial Unicode MS" w:hint="eastAsia"/>
      <w:b/>
      <w:bCs/>
      <w:color w:val="00008B"/>
      <w:sz w:val="22"/>
      <w:szCs w:val="22"/>
    </w:rPr>
  </w:style>
  <w:style w:type="paragraph" w:customStyle="1" w:styleId="Default">
    <w:name w:val="Default"/>
    <w:rsid w:val="00E96316"/>
    <w:pPr>
      <w:autoSpaceDE w:val="0"/>
      <w:autoSpaceDN w:val="0"/>
      <w:adjustRightInd w:val="0"/>
      <w:spacing w:after="0" w:line="240" w:lineRule="auto"/>
    </w:pPr>
    <w:rPr>
      <w:rFonts w:ascii="KaiTi" w:cs="KaiTi"/>
      <w:color w:val="000000"/>
      <w:sz w:val="24"/>
      <w:szCs w:val="24"/>
    </w:rPr>
  </w:style>
  <w:style w:type="paragraph" w:styleId="NoSpacing">
    <w:name w:val="No Spacing"/>
    <w:uiPriority w:val="1"/>
    <w:qFormat/>
    <w:rsid w:val="0016242C"/>
    <w:pPr>
      <w:spacing w:after="0" w:line="240" w:lineRule="auto"/>
    </w:pPr>
    <w:rPr>
      <w:rFonts w:eastAsia="SimSun"/>
      <w:sz w:val="24"/>
    </w:rPr>
  </w:style>
  <w:style w:type="paragraph" w:styleId="PlainText">
    <w:name w:val="Plain Text"/>
    <w:basedOn w:val="Normal"/>
    <w:link w:val="PlainTextChar"/>
    <w:rsid w:val="00405A4F"/>
    <w:rPr>
      <w:rFonts w:ascii="Courier New" w:eastAsia="Times New Roman" w:hAnsi="Courier New"/>
      <w:sz w:val="20"/>
      <w:lang w:val="x-none"/>
    </w:rPr>
  </w:style>
  <w:style w:type="character" w:customStyle="1" w:styleId="PlainTextChar">
    <w:name w:val="Plain Text Char"/>
    <w:basedOn w:val="DefaultParagraphFont"/>
    <w:link w:val="PlainText"/>
    <w:rsid w:val="00405A4F"/>
    <w:rPr>
      <w:rFonts w:ascii="Courier New" w:eastAsia="Times New Roman" w:hAnsi="Courier New" w:cs="Times New Roman"/>
      <w:sz w:val="20"/>
      <w:szCs w:val="20"/>
      <w:lang w:val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A72C13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877CAB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nhideWhenUsed/>
    <w:rsid w:val="0067238A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xmsolistparagraph">
    <w:name w:val="x_msolistparagraph"/>
    <w:basedOn w:val="Normal"/>
    <w:rsid w:val="00992F19"/>
    <w:pPr>
      <w:spacing w:before="100" w:beforeAutospacing="1" w:after="100" w:afterAutospacing="1"/>
    </w:pPr>
    <w:rPr>
      <w:rFonts w:eastAsia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2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3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886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8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5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44538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8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5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509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13535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16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.harvard.edu/xtian/" TargetMode="External"/><Relationship Id="rId13" Type="http://schemas.openxmlformats.org/officeDocument/2006/relationships/hyperlink" Target="https://app.neweekly.com.cn/webm/article/shp1572244360-8b6bf1da59c72ae7d471d86fe16c0ca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p.weixin.qq.com/s/LTS-9X4qLDSvR07dG0FW4A" TargetMode="External"/><Relationship Id="rId17" Type="http://schemas.openxmlformats.org/officeDocument/2006/relationships/hyperlink" Target="https://news.harvard.edu/gazette/story/2007/03/tian-loves-poetry-from-plath-to-yuanm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hecrimson.com/article/2009/4/28/15-faculty-hot-shots-xiaofei-tia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xiaoyuzhoufm.com/episode/67209efdcbe0e69c8b80ad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booksnetwork.com/xiaofei-tian-visionary-journeys-travel-writings-from-early-medieval-and-nineteenth-century-china-harvard-university-asia-center-2011-2" TargetMode="External"/><Relationship Id="rId10" Type="http://schemas.openxmlformats.org/officeDocument/2006/relationships/hyperlink" Target="https://medium.com/fairbank-center/exhibiting-the-cultural-revolution-part-2-the-visual-spectacle-of-dazibao-7a61d5ba684b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i.org/10.1002/9781118635193.ctwl0043" TargetMode="External"/><Relationship Id="rId14" Type="http://schemas.openxmlformats.org/officeDocument/2006/relationships/hyperlink" Target="http://sscp.cssn.cn/xkpd/dh/202005/t20200514_51283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F4EC-95F4-4E8A-9DCD-EB7824DA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9590</Words>
  <Characters>54669</Characters>
  <Application>Microsoft Office Word</Application>
  <DocSecurity>0</DocSecurity>
  <Lines>455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Tian, Xiaofei</dc:creator>
  <cp:lastModifiedBy>Tian, Xiaofei</cp:lastModifiedBy>
  <cp:revision>18</cp:revision>
  <cp:lastPrinted>2019-03-08T15:40:00Z</cp:lastPrinted>
  <dcterms:created xsi:type="dcterms:W3CDTF">2025-05-07T19:19:00Z</dcterms:created>
  <dcterms:modified xsi:type="dcterms:W3CDTF">2025-08-25T15:53:00Z</dcterms:modified>
</cp:coreProperties>
</file>